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2.png" ContentType="image/png"/>
  <Override PartName="/word/media/rId257.png" ContentType="image/png"/>
  <Override PartName="/word/media/rId273.png" ContentType="image/png"/>
  <Override PartName="/word/media/rId268.png" ContentType="image/png"/>
  <Override PartName="/word/media/rId278.png" ContentType="image/png"/>
  <Override PartName="/word/media/rId250.png" ContentType="image/png"/>
  <Override PartName="/word/media/rId131.png" ContentType="image/png"/>
  <Override PartName="/word/media/rId128.png" ContentType="image/png"/>
  <Override PartName="/word/media/rId15.png" ContentType="image/png"/>
  <Override PartName="/word/media/rId29.png" ContentType="image/png"/>
  <Override PartName="/word/media/rId26.png" ContentType="image/png"/>
  <Override PartName="/word/media/rId211.png" ContentType="image/png"/>
  <Override PartName="/word/media/rId207.png" ContentType="image/png"/>
  <Override PartName="/word/media/rId204.png" ContentType="image/png"/>
  <Override PartName="/word/media/rId199.png" ContentType="image/png"/>
  <Override PartName="/word/media/rId194.png" ContentType="image/png"/>
  <Override PartName="/word/media/rId191.png" ContentType="image/png"/>
  <Override PartName="/word/media/rId187.png" ContentType="image/png"/>
  <Override PartName="/word/media/rId148.png" ContentType="image/png"/>
  <Override PartName="/word/media/rId145.png" ContentType="image/png"/>
  <Override PartName="/word/media/rId155.png" ContentType="image/png"/>
  <Override PartName="/word/media/rId152.png" ContentType="image/png"/>
  <Override PartName="/word/media/rId141.png" ContentType="image/png"/>
  <Override PartName="/word/media/rId183.png" ContentType="image/png"/>
  <Override PartName="/word/media/rId180.png" ContentType="image/png"/>
  <Override PartName="/word/media/rId176.png" ContentType="image/png"/>
  <Override PartName="/word/media/rId173.png" ContentType="image/png"/>
  <Override PartName="/word/media/rId169.png" ContentType="image/png"/>
  <Override PartName="/word/media/rId166.png" ContentType="image/png"/>
  <Override PartName="/word/media/rId162.png" ContentType="image/png"/>
  <Override PartName="/word/media/rId159.png" ContentType="image/png"/>
  <Override PartName="/word/media/rId122.png" ContentType="image/png"/>
  <Override PartName="/word/media/rId117.png" ContentType="image/png"/>
  <Override PartName="/word/media/rId114.png" ContentType="image/png"/>
  <Override PartName="/word/media/rId96.png" ContentType="image/png"/>
  <Override PartName="/word/media/rId93.png" ContentType="image/png"/>
  <Override PartName="/word/media/rId110.png" ContentType="image/png"/>
  <Override PartName="/word/media/rId107.png" ContentType="image/png"/>
  <Override PartName="/word/media/rId89.png" ContentType="image/png"/>
  <Override PartName="/word/media/rId86.png" ContentType="image/png"/>
  <Override PartName="/word/media/rId103.png" ContentType="image/png"/>
  <Override PartName="/word/media/rId100.png" ContentType="image/png"/>
  <Override PartName="/word/media/rId81.png" ContentType="image/png"/>
  <Override PartName="/word/media/rId54.png" ContentType="image/png"/>
  <Override PartName="/word/media/rId51.png" ContentType="image/png"/>
  <Override PartName="/word/media/rId40.png" ContentType="image/png"/>
  <Override PartName="/word/media/rId37.png" ContentType="image/png"/>
  <Override PartName="/word/media/rId68.png" ContentType="image/png"/>
  <Override PartName="/word/media/rId65.png" ContentType="image/png"/>
  <Override PartName="/word/media/rId72.png" ContentType="image/png"/>
  <Override PartName="/word/media/rId76.png" ContentType="image/png"/>
  <Override PartName="/word/media/rId47.png" ContentType="image/png"/>
  <Override PartName="/word/media/rId44.png" ContentType="image/png"/>
  <Override PartName="/word/media/rId61.png" ContentType="image/png"/>
  <Override PartName="/word/media/rId58.png" ContentType="image/png"/>
  <Override PartName="/word/media/rId21.png" ContentType="image/png"/>
  <Override PartName="/word/media/rId33.png" ContentType="image/png"/>
  <Override PartName="/word/media/rId138.png" ContentType="image/png"/>
  <Override PartName="/word/media/rId135.png" ContentType="image/png"/>
  <Override PartName="/word/media/rId216.png" ContentType="image/png"/>
  <Override PartName="/word/media/rId244.png" ContentType="image/png"/>
  <Override PartName="/word/media/rId241.png" ContentType="image/png"/>
  <Override PartName="/word/media/rId237.png" ContentType="image/png"/>
  <Override PartName="/word/media/rId234.png" ContentType="image/png"/>
  <Override PartName="/word/media/rId230.png" ContentType="image/png"/>
  <Override PartName="/word/media/rId227.png" ContentType="image/png"/>
  <Override PartName="/word/media/rId2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SmartChain </w:t>
      </w:r>
      <w:r>
        <w:rPr>
          <w:rFonts w:hint="eastAsia"/>
        </w:rPr>
        <w:t xml:space="preserve">智能商户收银平台</w:t>
      </w:r>
      <w:r>
        <w:t xml:space="preserve"> · </w:t>
      </w:r>
      <w:r>
        <w:rPr>
          <w:rFonts w:hint="eastAsia"/>
        </w:rPr>
        <w:t xml:space="preserve">用户手册</w:t>
      </w:r>
    </w:p>
    <w:bookmarkStart w:id="14" w:name="smartchain-智能商户收银平台-用户手册"/>
    <w:p>
      <w:pPr>
        <w:pStyle w:val="Heading1"/>
      </w:pPr>
      <w:r>
        <w:t xml:space="preserve">SmartChain </w:t>
      </w:r>
      <w:r>
        <w:rPr>
          <w:rFonts w:hint="eastAsia"/>
        </w:rPr>
        <w:t xml:space="preserve">智能商户收银平台</w:t>
      </w:r>
      <w:r>
        <w:t xml:space="preserve"> · </w:t>
      </w:r>
      <w:r>
        <w:rPr>
          <w:rFonts w:hint="eastAsia"/>
        </w:rPr>
        <w:t xml:space="preserve">用户手册</w:t>
      </w:r>
    </w:p>
    <w:p>
      <w:pPr>
        <w:pStyle w:val="BlockText"/>
      </w:pPr>
      <w:r>
        <w:rPr>
          <w:rFonts w:hint="eastAsia"/>
        </w:rPr>
        <w:t xml:space="preserve">面向门店运营人员、收银员与系统管理员的操作指南，覆盖</w:t>
      </w:r>
      <w:r>
        <w:t xml:space="preserve"> </w:t>
      </w:r>
      <w:r>
        <w:rPr>
          <w:b/>
          <w:bCs/>
        </w:rPr>
        <w:t xml:space="preserve">Web </w:t>
      </w:r>
      <w:r>
        <w:rPr>
          <w:rFonts w:hint="eastAsia"/>
          <w:b/>
          <w:bCs/>
        </w:rPr>
        <w:t xml:space="preserve">后台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b/>
          <w:bCs/>
        </w:rPr>
        <w:t xml:space="preserve">POS </w:t>
      </w:r>
      <w:r>
        <w:rPr>
          <w:rFonts w:hint="eastAsia"/>
          <w:b/>
          <w:bCs/>
        </w:rPr>
        <w:t xml:space="preserve">终端</w:t>
      </w:r>
      <w:r>
        <w:t xml:space="preserve"> </w:t>
      </w:r>
      <w:r>
        <w:rPr>
          <w:rFonts w:hint="eastAsia"/>
        </w:rPr>
        <w:t xml:space="preserve">两大端的全部功能模块。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更新日期</w:t>
            </w:r>
          </w:p>
        </w:tc>
        <w:tc>
          <w:tcPr/>
          <w:p>
            <w:pPr>
              <w:pStyle w:val="Compac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模块总数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</w:t>
            </w:r>
            <w:r>
              <w:t xml:space="preserve"> 11 </w:t>
            </w:r>
            <w:r>
              <w:rPr>
                <w:rFonts w:hint="eastAsia"/>
              </w:rPr>
              <w:t xml:space="preserve">个功能模块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从哪里开始"/>
    <w:p>
      <w:pPr>
        <w:pStyle w:val="Heading2"/>
      </w:pPr>
      <w:r>
        <w:rPr>
          <w:rFonts w:hint="eastAsia"/>
        </w:rPr>
        <w:t xml:space="preserve">从哪里开始</w:t>
      </w:r>
    </w:p>
    <w:p>
      <w:pPr>
        <w:pStyle w:val="FirstParagraph"/>
      </w:pPr>
      <w:r>
        <w:rPr>
          <w:rFonts w:hint="eastAsia"/>
        </w:rPr>
        <w:t xml:space="preserve">本系统分为两端，职责不同，读者画像也不同。请根据你的岗位选择对应入口：</w:t>
      </w:r>
    </w:p>
    <w:p>
      <w:pPr>
        <w:pStyle w:val="BodyText"/>
      </w:pPr>
      <w:r>
        <w:rPr>
          <w:b/>
          <w:bCs/>
        </w:rPr>
        <w:t xml:space="preserve">Web </w:t>
      </w:r>
      <w:r>
        <w:rPr>
          <w:rFonts w:hint="eastAsia"/>
          <w:b/>
          <w:bCs/>
        </w:rPr>
        <w:t xml:space="preserve">后台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面向</w:t>
      </w:r>
      <w:r>
        <w:t xml:space="preserve"> </w:t>
      </w:r>
      <w:r>
        <w:rPr>
          <w:rFonts w:hint="eastAsia"/>
          <w:b/>
          <w:bCs/>
        </w:rPr>
        <w:t xml:space="preserve">店长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运营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财务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系统管理员</w:t>
      </w:r>
      <w:r>
        <w:rPr>
          <w:rFonts w:hint="eastAsia"/>
        </w:rPr>
        <w:t xml:space="preserve">。在电脑浏览器中使用，负责档案配置、单据流转、会员营销、报表分析。</w:t>
      </w:r>
    </w:p>
    <w:p>
      <w:pPr>
        <w:pStyle w:val="BlockText"/>
      </w:pPr>
      <w:r>
        <w:rPr>
          <w:rFonts w:hint="eastAsia"/>
        </w:rPr>
        <w:t xml:space="preserve">包含模块：仪表盘</w:t>
      </w:r>
      <w:r>
        <w:t xml:space="preserve"> · </w:t>
      </w:r>
      <w:r>
        <w:rPr>
          <w:rFonts w:hint="eastAsia"/>
        </w:rPr>
        <w:t xml:space="preserve">运营中心</w:t>
      </w:r>
      <w:r>
        <w:t xml:space="preserve"> · </w:t>
      </w:r>
      <w:r>
        <w:rPr>
          <w:rFonts w:hint="eastAsia"/>
        </w:rPr>
        <w:t xml:space="preserve">营销中心</w:t>
      </w:r>
      <w:r>
        <w:t xml:space="preserve"> · </w:t>
      </w:r>
      <w:r>
        <w:rPr>
          <w:rFonts w:hint="eastAsia"/>
        </w:rPr>
        <w:t xml:space="preserve">库存管理</w:t>
      </w:r>
      <w:r>
        <w:t xml:space="preserve"> · </w:t>
      </w:r>
      <w:r>
        <w:rPr>
          <w:rFonts w:hint="eastAsia"/>
        </w:rPr>
        <w:t xml:space="preserve">财务管理</w:t>
      </w:r>
      <w:r>
        <w:t xml:space="preserve"> · </w:t>
      </w:r>
      <w:r>
        <w:rPr>
          <w:rFonts w:hint="eastAsia"/>
        </w:rPr>
        <w:t xml:space="preserve">报表中心</w:t>
      </w:r>
      <w:r>
        <w:t xml:space="preserve"> · </w:t>
      </w:r>
      <w:r>
        <w:rPr>
          <w:rFonts w:hint="eastAsia"/>
        </w:rPr>
        <w:t xml:space="preserve">系统管理</w:t>
      </w:r>
    </w:p>
    <w:p>
      <w:pPr>
        <w:pStyle w:val="FirstParagraph"/>
      </w:pPr>
      <w:r>
        <w:rPr>
          <w:b/>
          <w:bCs/>
        </w:rPr>
        <w:t xml:space="preserve">POS </w:t>
      </w:r>
      <w:r>
        <w:rPr>
          <w:rFonts w:hint="eastAsia"/>
          <w:b/>
          <w:bCs/>
        </w:rPr>
        <w:t xml:space="preserve">终端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面向</w:t>
      </w:r>
      <w:r>
        <w:t xml:space="preserve"> </w:t>
      </w:r>
      <w:r>
        <w:rPr>
          <w:rFonts w:hint="eastAsia"/>
          <w:b/>
          <w:bCs/>
        </w:rPr>
        <w:t xml:space="preserve">收银员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服务员</w:t>
      </w:r>
      <w:r>
        <w:rPr>
          <w:rFonts w:hint="eastAsia"/>
        </w:rPr>
        <w:t xml:space="preserve">。在收银台电脑或移动设备上使用，负责开台、点餐、改价退菜、结账、退款、打印。</w:t>
      </w:r>
    </w:p>
    <w:p>
      <w:pPr>
        <w:pStyle w:val="BlockText"/>
      </w:pPr>
      <w:r>
        <w:rPr>
          <w:rFonts w:hint="eastAsia"/>
        </w:rPr>
        <w:t xml:space="preserve">包含模块：桌台与收银</w:t>
      </w:r>
      <w:r>
        <w:t xml:space="preserve"> · </w:t>
      </w:r>
      <w:r>
        <w:rPr>
          <w:rFonts w:hint="eastAsia"/>
        </w:rPr>
        <w:t xml:space="preserve">账单与退款</w:t>
      </w:r>
      <w:r>
        <w:t xml:space="preserve"> · </w:t>
      </w:r>
      <w:r>
        <w:rPr>
          <w:rFonts w:hint="eastAsia"/>
        </w:rPr>
        <w:t xml:space="preserve">打印机管理</w:t>
      </w:r>
      <w:r>
        <w:t xml:space="preserve"> · </w:t>
      </w:r>
      <w:r>
        <w:rPr>
          <w:rFonts w:hint="eastAsia"/>
        </w:rPr>
        <w:t xml:space="preserve">经营统计</w:t>
      </w:r>
    </w:p>
    <w:bookmarkEnd w:id="9"/>
    <w:bookmarkStart w:id="10" w:name="手册结构"/>
    <w:p>
      <w:pPr>
        <w:pStyle w:val="Heading2"/>
      </w:pPr>
      <w:r>
        <w:rPr>
          <w:rFonts w:hint="eastAsia"/>
        </w:rPr>
        <w:t xml:space="preserve">手册结构</w:t>
      </w:r>
    </w:p>
    <w:p>
      <w:pPr>
        <w:pStyle w:val="FirstParagraph"/>
      </w:pPr>
      <w:r>
        <w:rPr>
          <w:rFonts w:hint="eastAsia"/>
        </w:rPr>
        <w:t xml:space="preserve">每个模块页都遵循统一的结构，便于查阅：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模块定位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这个模块是做什么的、谁来用。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功能概览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包含哪些子功能，一览表。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操作步骤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常用任务的分步指引，配操作截图（HTML</w:t>
      </w:r>
      <w:r>
        <w:t xml:space="preserve"> </w:t>
      </w:r>
      <w:r>
        <w:rPr>
          <w:rFonts w:hint="eastAsia"/>
        </w:rPr>
        <w:t xml:space="preserve">版点击图片可放大查看原图）。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注意事项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权限、资损、易错点提醒。</w:t>
      </w:r>
    </w:p>
    <w:bookmarkEnd w:id="10"/>
    <w:bookmarkStart w:id="11" w:name="阅读约定"/>
    <w:p>
      <w:pPr>
        <w:pStyle w:val="Heading2"/>
      </w:pPr>
      <w:r>
        <w:rPr>
          <w:rFonts w:hint="eastAsia"/>
        </w:rPr>
        <w:t xml:space="preserve">阅读约定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  <w:rFonts w:hint="eastAsia"/>
        </w:rPr>
        <w:t xml:space="preserve">菜单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按钮</w:t>
      </w:r>
      <w:r>
        <w:t xml:space="preserve"> </w:t>
      </w:r>
      <w:r>
        <w:rPr>
          <w:rFonts w:hint="eastAsia"/>
        </w:rPr>
        <w:t xml:space="preserve">形式的文字（行内代码样式），表示界面上的可点击元素。</w:t>
      </w:r>
    </w:p>
    <w:p>
      <w:pPr>
        <w:pStyle w:val="Compact"/>
        <w:numPr>
          <w:ilvl w:val="0"/>
          <w:numId w:val="1002"/>
        </w:numPr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t xml:space="preserve"> </w:t>
      </w:r>
      <w:r>
        <w:rPr>
          <w:rFonts w:hint="eastAsia"/>
        </w:rPr>
        <w:t xml:space="preserve">与</w:t>
      </w:r>
      <w:r>
        <w:t xml:space="preserve"> 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t xml:space="preserve"> </w:t>
      </w:r>
      <w:r>
        <w:rPr>
          <w:rFonts w:hint="eastAsia"/>
        </w:rPr>
        <w:t xml:space="preserve">框分别表示有用技巧与风险提醒，请重点关注橙色「注意」框。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看不到某个菜单？通常是权限未开通，请联系系统管理员在</w:t>
      </w:r>
      <w:r>
        <w:t xml:space="preserve"> </w:t>
      </w:r>
      <w:r>
        <w:rPr>
          <w:rStyle w:val="VerbatimChar"/>
          <w:rFonts w:hint="eastAsia"/>
        </w:rPr>
        <w:t xml:space="preserve">系统管理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角色管理</w:t>
      </w:r>
      <w:r>
        <w:t xml:space="preserve"> </w:t>
      </w:r>
      <w:r>
        <w:rPr>
          <w:rFonts w:hint="eastAsia"/>
        </w:rPr>
        <w:t xml:space="preserve">中授权。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关于本版本</w:t>
      </w:r>
      <w:r>
        <w:rPr>
          <w:rFonts w:hint="eastAsia"/>
        </w:rPr>
        <w:t xml:space="preserve">：已覆盖</w:t>
      </w:r>
      <w:r>
        <w:t xml:space="preserve"> Web </w:t>
      </w:r>
      <w:r>
        <w:rPr>
          <w:rFonts w:hint="eastAsia"/>
        </w:rPr>
        <w:t xml:space="preserve">后台与</w:t>
      </w:r>
      <w:r>
        <w:t xml:space="preserve"> POS </w:t>
      </w:r>
      <w:r>
        <w:rPr>
          <w:rFonts w:hint="eastAsia"/>
        </w:rPr>
        <w:t xml:space="preserve">终端</w:t>
      </w:r>
      <w:r>
        <w:rPr>
          <w:rFonts w:hint="eastAsia"/>
          <w:b/>
          <w:bCs/>
        </w:rPr>
        <w:t xml:space="preserve">全部菜单</w:t>
      </w:r>
      <w:r>
        <w:rPr>
          <w:rFonts w:hint="eastAsia"/>
        </w:rPr>
        <w:t xml:space="preserve">的操作步骤与截图。HTML</w:t>
      </w:r>
      <w:r>
        <w:t xml:space="preserve"> </w:t>
      </w:r>
      <w:r>
        <w:rPr>
          <w:rFonts w:hint="eastAsia"/>
        </w:rPr>
        <w:t xml:space="preserve">版（</w:t>
      </w:r>
      <w:r>
        <w:rPr>
          <w:rStyle w:val="VerbatimChar"/>
        </w:rPr>
        <w:t xml:space="preserve">index.html</w:t>
      </w:r>
      <w:r>
        <w:rPr>
          <w:rFonts w:hint="eastAsia"/>
        </w:rPr>
        <w:t xml:space="preserve">）含右侧「本页目录」与顶部「操作搜索」，便于快速定位；本</w:t>
      </w:r>
      <w:r>
        <w:t xml:space="preserve"> md / docx </w:t>
      </w:r>
      <w:r>
        <w:rPr>
          <w:rFonts w:hint="eastAsia"/>
        </w:rPr>
        <w:t xml:space="preserve">为离线镜像，内容一致。</w:t>
      </w:r>
    </w:p>
    <w:bookmarkEnd w:id="11"/>
    <w:bookmarkStart w:id="13" w:name="帮助与反馈"/>
    <w:p>
      <w:pPr>
        <w:pStyle w:val="Heading2"/>
      </w:pPr>
      <w:r>
        <w:rPr>
          <w:rFonts w:hint="eastAsia"/>
        </w:rPr>
        <w:t xml:space="preserve">帮助与反馈</w:t>
      </w:r>
    </w:p>
    <w:p>
      <w:pPr>
        <w:pStyle w:val="FirstParagraph"/>
      </w:pPr>
      <w:r>
        <w:rPr>
          <w:rFonts w:hint="eastAsia"/>
        </w:rPr>
        <w:t xml:space="preserve">使用过程中如遇问题，可按以下顺序自助排查：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查权限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看不到某个菜单</w:t>
      </w:r>
      <w:r>
        <w:t xml:space="preserve"> / </w:t>
      </w:r>
      <w:r>
        <w:rPr>
          <w:rFonts w:hint="eastAsia"/>
        </w:rPr>
        <w:t xml:space="preserve">报表</w:t>
      </w:r>
      <w:r>
        <w:t xml:space="preserve"> / </w:t>
      </w:r>
      <w:r>
        <w:rPr>
          <w:rFonts w:hint="eastAsia"/>
        </w:rPr>
        <w:t xml:space="preserve">操作按钮，通常是角色权限未开通，请联系系统管理员在</w:t>
      </w:r>
      <w:r>
        <w:t xml:space="preserve"> </w:t>
      </w:r>
      <w:r>
        <w:rPr>
          <w:rStyle w:val="VerbatimChar"/>
          <w:rFonts w:hint="eastAsia"/>
        </w:rPr>
        <w:t xml:space="preserve">系统管理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角色管理</w:t>
      </w:r>
      <w:r>
        <w:t xml:space="preserve"> </w:t>
      </w:r>
      <w:r>
        <w:rPr>
          <w:rFonts w:hint="eastAsia"/>
        </w:rPr>
        <w:t xml:space="preserve">中授权。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查本手册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页面顶部「操作搜索」输入关键词（如「退款」「成本卡」「会员价」），可直达对应操作说明。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联系支持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仍无法解决时，联系门店系统管理员或技术支持，并提供操作截图与本手册对应章节。</w:t>
      </w:r>
    </w:p>
    <w:bookmarkStart w:id="12" w:name="模块速查共-11-个功能模块"/>
    <w:p>
      <w:pPr>
        <w:pStyle w:val="Heading3"/>
      </w:pPr>
      <w:r>
        <w:rPr>
          <w:rFonts w:hint="eastAsia"/>
        </w:rPr>
        <w:t xml:space="preserve">模块速查（共</w:t>
      </w:r>
      <w:r>
        <w:t xml:space="preserve"> 11 </w:t>
      </w:r>
      <w:r>
        <w:rPr>
          <w:rFonts w:hint="eastAsia"/>
        </w:rPr>
        <w:t xml:space="preserve">个功能模块）</w:t>
      </w:r>
    </w:p>
    <w:p>
      <w:pPr>
        <w:pStyle w:val="FirstParagraph"/>
      </w:pPr>
      <w:r>
        <w:rPr>
          <w:b/>
          <w:bCs/>
        </w:rPr>
        <w:t xml:space="preserve">Web </w:t>
      </w:r>
      <w:r>
        <w:rPr>
          <w:rFonts w:hint="eastAsia"/>
          <w:b/>
          <w:bCs/>
        </w:rPr>
        <w:t xml:space="preserve">后台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仪表盘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web/dashboard.html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运营中心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web/operation.html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营销中心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web/marketing.html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web/inventory.html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web/finance.html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报表中心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web/reports.html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web/system.html</w:t>
            </w:r>
          </w:p>
        </w:tc>
      </w:tr>
    </w:tbl>
    <w:p>
      <w:pPr>
        <w:pStyle w:val="BodyText"/>
      </w:pPr>
      <w:r>
        <w:rPr>
          <w:b/>
          <w:bCs/>
        </w:rPr>
        <w:t xml:space="preserve">POS </w:t>
      </w:r>
      <w:r>
        <w:rPr>
          <w:rFonts w:hint="eastAsia"/>
          <w:b/>
          <w:bCs/>
        </w:rPr>
        <w:t xml:space="preserve">终端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桌台与收银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pos/tables.html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账单与退款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pos/bills.html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打印机管理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pos/printers.html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经营统计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pos/statistics.html</w:t>
            </w:r>
          </w:p>
        </w:tc>
      </w:tr>
    </w:tbl>
    <w:p>
      <w:pPr>
        <w:pStyle w:val="BlockText"/>
      </w:pPr>
      <w:r>
        <w:rPr>
          <w:i/>
          <w:iCs/>
        </w:rPr>
        <w:t xml:space="preserve">SmartChain </w:t>
      </w:r>
      <w:r>
        <w:rPr>
          <w:rFonts w:hint="eastAsia"/>
          <w:i/>
          <w:iCs/>
        </w:rPr>
        <w:t xml:space="preserve">智能商户收银平台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用户手册</w:t>
      </w:r>
      <w:r>
        <w:rPr>
          <w:i/>
          <w:iCs/>
        </w:rPr>
        <w:t xml:space="preserve"> v1.0 · 2026-07-17</w:t>
      </w:r>
    </w:p>
    <w:p>
      <w:r>
        <w:pict>
          <v:rect style="width:0;height:1.5pt" o:hralign="center" o:hrstd="t" o:hr="t"/>
        </w:pict>
      </w:r>
    </w:p>
    <w:bookmarkEnd w:id="12"/>
    <w:bookmarkEnd w:id="13"/>
    <w:bookmarkEnd w:id="14"/>
    <w:bookmarkStart w:id="249" w:name="第一部分-web-后台"/>
    <w:p>
      <w:pPr>
        <w:pStyle w:val="Heading1"/>
      </w:pPr>
      <w:r>
        <w:rPr>
          <w:rFonts w:hint="eastAsia"/>
        </w:rPr>
        <w:t xml:space="preserve">第一部分</w:t>
      </w:r>
      <w:r>
        <w:t xml:space="preserve"> · Web </w:t>
      </w:r>
      <w:r>
        <w:rPr>
          <w:rFonts w:hint="eastAsia"/>
        </w:rPr>
        <w:t xml:space="preserve">后台</w:t>
      </w:r>
    </w:p>
    <w:bookmarkStart w:id="20" w:name="仪表盘"/>
    <w:p>
      <w:pPr>
        <w:pStyle w:val="Heading2"/>
      </w:pPr>
      <w:r>
        <w:t xml:space="preserve">1. </w:t>
      </w:r>
      <w:r>
        <w:rPr>
          <w:rFonts w:hint="eastAsia"/>
        </w:rPr>
        <w:t xml:space="preserve">仪表盘</w:t>
      </w:r>
    </w:p>
    <w:p>
      <w:pPr>
        <w:pStyle w:val="FirstParagraph"/>
      </w:pPr>
      <w:r>
        <w:rPr>
          <w:rFonts w:hint="eastAsia"/>
        </w:rPr>
        <w:t xml:space="preserve">登录</w:t>
      </w:r>
      <w:r>
        <w:t xml:space="preserve"> Web </w:t>
      </w:r>
      <w:r>
        <w:rPr>
          <w:rFonts w:hint="eastAsia"/>
        </w:rPr>
        <w:t xml:space="preserve">后台后的默认首页，一眼掌握当前门店（或全部门店）的核心经营指标与趋势。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：只读看板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：店长</w:t>
      </w:r>
      <w:r>
        <w:t xml:space="preserve"> / </w:t>
      </w:r>
      <w:r>
        <w:rPr>
          <w:rFonts w:hint="eastAsia"/>
        </w:rPr>
        <w:t xml:space="preserve">运营</w:t>
      </w:r>
      <w:r>
        <w:t xml:space="preserve"> / </w:t>
      </w:r>
      <w:r>
        <w:rPr>
          <w:rFonts w:hint="eastAsia"/>
        </w:rPr>
        <w:t xml:space="preserve">管理层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Web 仪表盘界面" title="" id="16" name="Picture"/>
            <a:graphic>
              <a:graphicData uri="http://schemas.openxmlformats.org/drawingml/2006/picture">
                <pic:pic>
                  <pic:nvPicPr>
                    <pic:cNvPr descr="assets/shots/web-dashboard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Web </w:t>
      </w:r>
      <w:r>
        <w:rPr>
          <w:rFonts w:hint="eastAsia"/>
        </w:rPr>
        <w:t xml:space="preserve">仪表盘界面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仪表盘主界面：集团业务概览，含营业额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订单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会员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库存预警指标卡与销售趋势图</w:t>
      </w:r>
    </w:p>
    <w:bookmarkStart w:id="18" w:name="功能概览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核心指标卡（顶部）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展示营业额、订单量、客单价等当日/当期关键数字。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趋势图表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按时间段展示营业额、订单量等的变化趋势。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时间筛选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切换查看今日、昨日、本周、本月或自定义区间。</w:t>
            </w:r>
          </w:p>
        </w:tc>
      </w:tr>
    </w:tbl>
    <w:bookmarkEnd w:id="18"/>
    <w:bookmarkStart w:id="19" w:name="常用操作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选择时间范围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在顶部切换</w:t>
      </w:r>
      <w:r>
        <w:t xml:space="preserve"> </w:t>
      </w:r>
      <w:r>
        <w:rPr>
          <w:rStyle w:val="VerbatimChar"/>
          <w:rFonts w:hint="eastAsia"/>
        </w:rPr>
        <w:t xml:space="preserve">今天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  <w:rFonts w:hint="eastAsia"/>
        </w:rPr>
        <w:t xml:space="preserve">近</w:t>
      </w:r>
      <w:r>
        <w:rPr>
          <w:rStyle w:val="VerbatimChar"/>
        </w:rPr>
        <w:t xml:space="preserve"> 7 </w:t>
      </w:r>
      <w:r>
        <w:rPr>
          <w:rStyle w:val="VerbatimChar"/>
          <w:rFonts w:hint="eastAsia"/>
        </w:rPr>
        <w:t xml:space="preserve">天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  <w:rFonts w:hint="eastAsia"/>
        </w:rPr>
        <w:t xml:space="preserve">近</w:t>
      </w:r>
      <w:r>
        <w:rPr>
          <w:rStyle w:val="VerbatimChar"/>
        </w:rPr>
        <w:t xml:space="preserve"> 30 </w:t>
      </w:r>
      <w:r>
        <w:rPr>
          <w:rStyle w:val="VerbatimChar"/>
          <w:rFonts w:hint="eastAsia"/>
        </w:rPr>
        <w:t xml:space="preserve">天</w:t>
      </w:r>
      <w:r>
        <w:rPr>
          <w:rFonts w:hint="eastAsia"/>
        </w:rPr>
        <w:t xml:space="preserve">，或点击</w:t>
      </w:r>
      <w:r>
        <w:t xml:space="preserve"> </w:t>
      </w:r>
      <w:r>
        <w:rPr>
          <w:rStyle w:val="VerbatimChar"/>
          <w:rFonts w:hint="eastAsia"/>
        </w:rPr>
        <w:t xml:space="preserve">刷新</w:t>
      </w:r>
      <w:r>
        <w:t xml:space="preserve"> </w:t>
      </w:r>
      <w:r>
        <w:rPr>
          <w:rFonts w:hint="eastAsia"/>
        </w:rPr>
        <w:t xml:space="preserve">重新加载。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查看指标卡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关注集团今日总营业额、全渠道订单总数、集团新增会员、待处理库存预警四项核心指标。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查看趋势与排行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下方查看集团销售趋势（近</w:t>
      </w:r>
      <w:r>
        <w:t xml:space="preserve"> 7 </w:t>
      </w:r>
      <w:r>
        <w:rPr>
          <w:rFonts w:hint="eastAsia"/>
        </w:rPr>
        <w:t xml:space="preserve">日）、品牌销售占比、门店销售排行</w:t>
      </w:r>
      <w:r>
        <w:t xml:space="preserve"> Top 5。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下钻明细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仪表盘仅展示汇总，如需按菜品</w:t>
      </w:r>
      <w:r>
        <w:t xml:space="preserve"> / </w:t>
      </w:r>
      <w:r>
        <w:rPr>
          <w:rFonts w:hint="eastAsia"/>
        </w:rPr>
        <w:t xml:space="preserve">时段</w:t>
      </w:r>
      <w:r>
        <w:t xml:space="preserve"> / </w:t>
      </w:r>
      <w:r>
        <w:rPr>
          <w:rFonts w:hint="eastAsia"/>
        </w:rPr>
        <w:t xml:space="preserve">店员等维度细化，前往</w:t>
      </w:r>
      <w:r>
        <w:t xml:space="preserve"> </w:t>
      </w:r>
      <w:r>
        <w:rPr>
          <w:rFonts w:hint="eastAsia"/>
          <w:b/>
          <w:bCs/>
        </w:rPr>
        <w:t xml:space="preserve">报表中心</w:t>
      </w:r>
      <w:r>
        <w:t xml:space="preserve">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想看更细的数据？</w:t>
      </w:r>
      <w:r>
        <w:t xml:space="preserve"> </w:t>
      </w:r>
      <w:r>
        <w:rPr>
          <w:rFonts w:hint="eastAsia"/>
        </w:rPr>
        <w:t xml:space="preserve">仪表盘只展示汇总，详细分析请前往</w:t>
      </w:r>
      <w:r>
        <w:t xml:space="preserve"> </w:t>
      </w:r>
      <w:r>
        <w:rPr>
          <w:rFonts w:hint="eastAsia"/>
          <w:b/>
          <w:bCs/>
        </w:rPr>
        <w:t xml:space="preserve">报表中心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80" w:name="运营中心"/>
    <w:p>
      <w:pPr>
        <w:pStyle w:val="Heading2"/>
      </w:pPr>
      <w:r>
        <w:t xml:space="preserve">2. </w:t>
      </w:r>
      <w:r>
        <w:rPr>
          <w:rFonts w:hint="eastAsia"/>
        </w:rPr>
        <w:t xml:space="preserve">运营中心</w:t>
      </w:r>
    </w:p>
    <w:p>
      <w:pPr>
        <w:pStyle w:val="FirstParagraph"/>
      </w:pPr>
      <w:r>
        <w:rPr>
          <w:rFonts w:hint="eastAsia"/>
        </w:rPr>
        <w:t xml:space="preserve">维护门店日常运营所需的所有基础档案与设备配置——从品牌、门店、台桌、菜品到员工账号与打印机。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：配置类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：店长</w:t>
      </w:r>
      <w:r>
        <w:t xml:space="preserve"> / </w:t>
      </w:r>
      <w:r>
        <w:rPr>
          <w:rFonts w:hint="eastAsia"/>
        </w:rPr>
        <w:t xml:space="preserve">运营</w:t>
      </w:r>
      <w:r>
        <w:t xml:space="preserve"> / </w:t>
      </w:r>
      <w:r>
        <w:rPr>
          <w:rFonts w:hint="eastAsia"/>
        </w:rPr>
        <w:t xml:space="preserve">系统管理员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运营中心落地页" title="" id="22" name="Picture"/>
            <a:graphic>
              <a:graphicData uri="http://schemas.openxmlformats.org/drawingml/2006/picture">
                <pic:pic>
                  <pic:nvPicPr>
                    <pic:cNvPr descr="assets/shots/web-operation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运营中心落地页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运营中心入口：门店与台桌、菜品与运营、审计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三组功能卡片，点击进入对应子模块</w:t>
      </w:r>
    </w:p>
    <w:bookmarkStart w:id="24" w:name="功能概览-1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品牌管理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管理连锁品牌基础信息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餐厅管理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管理各门店/餐厅档案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台桌区域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维护餐厅台桌分区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台桌管理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维护具体台桌（编号</w:t>
            </w:r>
            <w:r>
              <w:t xml:space="preserve"> / </w:t>
            </w:r>
            <w:r>
              <w:rPr>
                <w:rFonts w:hint="eastAsia"/>
              </w:rPr>
              <w:t xml:space="preserve">容量）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维护菜品目录、价格、分类、套餐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打印管理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配置打印机与打印模板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员工管理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管理门店员工账号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操作日志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查看关键操作审计日志（只读）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小程序装修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配置微信小程序前端展示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</w:t>
            </w:r>
          </w:p>
        </w:tc>
      </w:tr>
    </w:tbl>
    <w:bookmarkEnd w:id="24"/>
    <w:bookmarkStart w:id="25" w:name="常用操作-1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进入子模块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在运营中心落地页点击目标卡片（如</w:t>
      </w:r>
      <w:r>
        <w:t xml:space="preserve"> </w:t>
      </w:r>
      <w:r>
        <w:rPr>
          <w:rStyle w:val="VerbatimChar"/>
          <w:rFonts w:hint="eastAsia"/>
        </w:rPr>
        <w:t xml:space="preserve">菜品管理</w:t>
      </w:r>
      <w:r>
        <w:t xml:space="preserve">、</w:t>
      </w:r>
      <w:r>
        <w:rPr>
          <w:rStyle w:val="VerbatimChar"/>
          <w:rFonts w:hint="eastAsia"/>
        </w:rPr>
        <w:t xml:space="preserve">台桌管理</w:t>
      </w:r>
      <w:r>
        <w:rPr>
          <w:rFonts w:hint="eastAsia"/>
        </w:rPr>
        <w:t xml:space="preserve">）进入对应列表页。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查询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筛选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列表页支持按名称搜索、按分类筛选，定位到目标档案。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新建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点击列表上方</w:t>
      </w:r>
      <w:r>
        <w:t xml:space="preserve"> </w:t>
      </w:r>
      <w:r>
        <w:rPr>
          <w:rStyle w:val="VerbatimChar"/>
          <w:rFonts w:hint="eastAsia"/>
        </w:rPr>
        <w:t xml:space="preserve">新建</w:t>
      </w:r>
      <w:r>
        <w:t xml:space="preserve"> </w:t>
      </w:r>
      <w:r>
        <w:rPr>
          <w:rFonts w:hint="eastAsia"/>
        </w:rPr>
        <w:t xml:space="preserve">按钮，在弹出的表单</w:t>
      </w:r>
      <w:r>
        <w:t xml:space="preserve"> / </w:t>
      </w:r>
      <w:r>
        <w:rPr>
          <w:rFonts w:hint="eastAsia"/>
        </w:rPr>
        <w:t xml:space="preserve">抽屉中填写信息。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编辑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停用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点击列表行进入编辑，或在操作列停用、删除（受权限控制）。</w:t>
      </w:r>
    </w:p>
    <w:bookmarkEnd w:id="25"/>
    <w:bookmarkStart w:id="32" w:name="示例菜品管理"/>
    <w:p>
      <w:pPr>
        <w:pStyle w:val="Heading3"/>
      </w:pPr>
      <w:r>
        <w:rPr>
          <w:rFonts w:hint="eastAsia"/>
        </w:rPr>
        <w:t xml:space="preserve">示例：菜品管理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菜品管理列表" title="" id="27" name="Picture"/>
            <a:graphic>
              <a:graphicData uri="http://schemas.openxmlformats.org/drawingml/2006/picture">
                <pic:pic>
                  <pic:nvPicPr>
                    <pic:cNvPr descr="assets/shots/web-dishes-list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菜品管理列表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菜品管理列表：按餐厅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分类筛选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搜索，操作列可编辑、删除</w:t>
      </w:r>
    </w:p>
    <w:p>
      <w:pPr>
        <w:pStyle w:val="CaptionedFigure"/>
      </w:pPr>
      <w:r>
        <w:drawing>
          <wp:inline>
            <wp:extent cx="5334000" cy="4553346"/>
            <wp:effectExtent b="0" l="0" r="0" t="0"/>
            <wp:docPr descr="菜品编辑表单" title="" id="30" name="Picture"/>
            <a:graphic>
              <a:graphicData uri="http://schemas.openxmlformats.org/drawingml/2006/picture">
                <pic:pic>
                  <pic:nvPicPr>
                    <pic:cNvPr descr="assets/shots/web-dishes-edit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53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菜品编辑表单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编辑菜品：基本信息、售价、销售设置（打折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改价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打印开关）、做法与加料</w:t>
      </w:r>
    </w:p>
    <w:bookmarkEnd w:id="32"/>
    <w:bookmarkStart w:id="36" w:name="示例打印管理"/>
    <w:p>
      <w:pPr>
        <w:pStyle w:val="Heading3"/>
      </w:pPr>
      <w:r>
        <w:rPr>
          <w:rFonts w:hint="eastAsia"/>
        </w:rPr>
        <w:t xml:space="preserve">示例：打印管理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Web 打印管理" title="" id="34" name="Picture"/>
            <a:graphic>
              <a:graphicData uri="http://schemas.openxmlformats.org/drawingml/2006/picture">
                <pic:pic>
                  <pic:nvPicPr>
                    <pic:cNvPr descr="assets/shots/web-printing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Web </w:t>
      </w:r>
      <w:r>
        <w:rPr>
          <w:rFonts w:hint="eastAsia"/>
        </w:rPr>
        <w:t xml:space="preserve">打印管理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运营中心</w:t>
      </w:r>
      <w:r>
        <w:rPr>
          <w:i/>
          <w:iCs/>
        </w:rPr>
        <w:t xml:space="preserve"> → </w:t>
      </w:r>
      <w:r>
        <w:rPr>
          <w:rFonts w:hint="eastAsia"/>
          <w:i/>
          <w:iCs/>
        </w:rPr>
        <w:t xml:space="preserve">打印管理：配置厨打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前台打印机与打印模板</w:t>
      </w:r>
    </w:p>
    <w:bookmarkEnd w:id="36"/>
    <w:bookmarkStart w:id="43" w:name="品牌管理"/>
    <w:p>
      <w:pPr>
        <w:pStyle w:val="Heading3"/>
      </w:pPr>
      <w:r>
        <w:rPr>
          <w:rFonts w:hint="eastAsia"/>
        </w:rPr>
        <w:t xml:space="preserve">品牌管理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品牌管理列表" title="" id="38" name="Picture"/>
            <a:graphic>
              <a:graphicData uri="http://schemas.openxmlformats.org/drawingml/2006/picture">
                <pic:pic>
                  <pic:nvPicPr>
                    <pic:cNvPr descr="assets/shots/web-operation-brands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品牌管理列表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品牌管理列表：按名称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代码查询，操作列可编辑、删除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创建品牌" title="" id="41" name="Picture"/>
            <a:graphic>
              <a:graphicData uri="http://schemas.openxmlformats.org/drawingml/2006/picture">
                <pic:pic>
                  <pic:nvPicPr>
                    <pic:cNvPr descr="assets/shots/web-operation-brands-edi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创建品牌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创建品牌：Logo、名称、代码、品牌类型、数据共享级别、状态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新建品牌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上传</w:t>
      </w:r>
      <w:r>
        <w:t xml:space="preserve"> </w:t>
      </w:r>
      <w:r>
        <w:rPr>
          <w:rFonts w:hint="eastAsia"/>
        </w:rPr>
        <w:t xml:space="preserve">Logo，填写品牌名称、唯一代码、类型（连锁</w:t>
      </w:r>
      <w:r>
        <w:t xml:space="preserve"> / </w:t>
      </w:r>
      <w:r>
        <w:rPr>
          <w:rFonts w:hint="eastAsia"/>
        </w:rPr>
        <w:t xml:space="preserve">独立）、数据共享级别。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保存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确认后品牌创建完成，可在其下新建餐厅。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顶级档案</w:t>
      </w:r>
      <w:r>
        <w:rPr>
          <w:rFonts w:hint="eastAsia"/>
        </w:rPr>
        <w:t xml:space="preserve">：品牌是最顶层档案，删除</w:t>
      </w:r>
      <w:r>
        <w:t xml:space="preserve"> / </w:t>
      </w:r>
      <w:r>
        <w:rPr>
          <w:rFonts w:hint="eastAsia"/>
        </w:rPr>
        <w:t xml:space="preserve">改动会影响旗下所有门店，操作前请确认。</w:t>
      </w:r>
    </w:p>
    <w:bookmarkEnd w:id="43"/>
    <w:bookmarkStart w:id="50" w:name="餐厅管理"/>
    <w:p>
      <w:pPr>
        <w:pStyle w:val="Heading3"/>
      </w:pPr>
      <w:r>
        <w:rPr>
          <w:rFonts w:hint="eastAsia"/>
        </w:rPr>
        <w:t xml:space="preserve">餐厅管理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餐厅列表" title="" id="45" name="Picture"/>
            <a:graphic>
              <a:graphicData uri="http://schemas.openxmlformats.org/drawingml/2006/picture">
                <pic:pic>
                  <pic:nvPicPr>
                    <pic:cNvPr descr="assets/shots/web-operation-restaurants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餐厅列表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餐厅列表：按名称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品牌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类型筛选，操作列可编辑、删除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创建餐厅" title="" id="48" name="Picture"/>
            <a:graphic>
              <a:graphicData uri="http://schemas.openxmlformats.org/drawingml/2006/picture">
                <pic:pic>
                  <pic:nvPicPr>
                    <pic:cNvPr descr="assets/shots/web-operation-restaurants-edit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创建餐厅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创建餐厅：所属品牌、关联商户号、名称、代码、门店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经营类型、地址、电话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新建餐厅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选所属品牌与关联商户号，填餐厅名称、代码、门店类型、经营类型（直营</w:t>
      </w:r>
      <w:r>
        <w:t xml:space="preserve"> / </w:t>
      </w:r>
      <w:r>
        <w:rPr>
          <w:rFonts w:hint="eastAsia"/>
        </w:rPr>
        <w:t xml:space="preserve">加盟）。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补充信息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填地址、联系电话、联系人。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保存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餐厅是门店主体，菜品</w:t>
      </w:r>
      <w:r>
        <w:t xml:space="preserve"> / </w:t>
      </w:r>
      <w:r>
        <w:rPr>
          <w:rFonts w:hint="eastAsia"/>
        </w:rPr>
        <w:t xml:space="preserve">台桌</w:t>
      </w:r>
      <w:r>
        <w:t xml:space="preserve"> / </w:t>
      </w:r>
      <w:r>
        <w:rPr>
          <w:rFonts w:hint="eastAsia"/>
        </w:rPr>
        <w:t xml:space="preserve">员工</w:t>
      </w:r>
      <w:r>
        <w:t xml:space="preserve"> / </w:t>
      </w:r>
      <w:r>
        <w:rPr>
          <w:rFonts w:hint="eastAsia"/>
        </w:rPr>
        <w:t xml:space="preserve">库存均挂在餐厅下。</w:t>
      </w:r>
    </w:p>
    <w:bookmarkEnd w:id="50"/>
    <w:bookmarkStart w:id="57" w:name="台桌区域"/>
    <w:p>
      <w:pPr>
        <w:pStyle w:val="Heading3"/>
      </w:pPr>
      <w:r>
        <w:rPr>
          <w:rFonts w:hint="eastAsia"/>
        </w:rPr>
        <w:t xml:space="preserve">台桌区域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台桌区域" title="" id="52" name="Picture"/>
            <a:graphic>
              <a:graphicData uri="http://schemas.openxmlformats.org/drawingml/2006/picture">
                <pic:pic>
                  <pic:nvPicPr>
                    <pic:cNvPr descr="assets/shots/web-operation-areas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创建区域" title="" id="55" name="Picture"/>
            <a:graphic>
              <a:graphicData uri="http://schemas.openxmlformats.org/drawingml/2006/picture">
                <pic:pic>
                  <pic:nvPicPr>
                    <pic:cNvPr descr="assets/shots/web-operation-areas-edit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台桌区域：按区域分级维护（大厅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包间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二楼）；创建区域填名称、层级、父区域、排序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新建区域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填区域名称、层级，可选父区域形成树形结构。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设图标与排序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选图标、设排序后保存，供台桌管理引用。</w:t>
      </w:r>
    </w:p>
    <w:bookmarkEnd w:id="57"/>
    <w:bookmarkStart w:id="64" w:name="台桌管理"/>
    <w:p>
      <w:pPr>
        <w:pStyle w:val="Heading3"/>
      </w:pPr>
      <w:r>
        <w:rPr>
          <w:rFonts w:hint="eastAsia"/>
        </w:rPr>
        <w:t xml:space="preserve">台桌管理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台桌列表" title="" id="59" name="Picture"/>
            <a:graphic>
              <a:graphicData uri="http://schemas.openxmlformats.org/drawingml/2006/picture">
                <pic:pic>
                  <pic:nvPicPr>
                    <pic:cNvPr descr="assets/shots/web-operation-tables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台桌列表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台桌列表：所属区域、容纳人数、状态、支付模式，支持批量重新生成二维码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创建台桌" title="" id="62" name="Picture"/>
            <a:graphic>
              <a:graphicData uri="http://schemas.openxmlformats.org/drawingml/2006/picture">
                <pic:pic>
                  <pic:nvPicPr>
                    <pic:cNvPr descr="assets/shots/web-operation-tables-edit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创建台桌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创建台桌：所属区域、名称、容纳人数、最低消费、支付模式、初始状态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选餐厅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顶部切换要维护的餐厅。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新建台桌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选所属区域，填名称、容纳人数、最低消费，选支付模式（餐后付款</w:t>
      </w:r>
      <w:r>
        <w:t xml:space="preserve"> / </w:t>
      </w:r>
      <w:r>
        <w:rPr>
          <w:rFonts w:hint="eastAsia"/>
        </w:rPr>
        <w:t xml:space="preserve">预付）与初始状态。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二维码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保存后生成点餐二维码，可批量重新生成。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支付模式</w:t>
      </w:r>
      <w:r>
        <w:rPr>
          <w:rFonts w:hint="eastAsia"/>
        </w:rPr>
        <w:t xml:space="preserve">：餐后付款</w:t>
      </w:r>
      <w:r>
        <w:t xml:space="preserve"> = </w:t>
      </w:r>
      <w:r>
        <w:rPr>
          <w:rFonts w:hint="eastAsia"/>
        </w:rPr>
        <w:t xml:space="preserve">先用后付；预付</w:t>
      </w:r>
      <w:r>
        <w:t xml:space="preserve"> = </w:t>
      </w:r>
      <w:r>
        <w:rPr>
          <w:rFonts w:hint="eastAsia"/>
        </w:rPr>
        <w:t xml:space="preserve">先付后用（扫码下单即付款）。</w:t>
      </w:r>
    </w:p>
    <w:bookmarkEnd w:id="64"/>
    <w:bookmarkStart w:id="71" w:name="员工管理"/>
    <w:p>
      <w:pPr>
        <w:pStyle w:val="Heading3"/>
      </w:pPr>
      <w:r>
        <w:rPr>
          <w:rFonts w:hint="eastAsia"/>
        </w:rPr>
        <w:t xml:space="preserve">员工管理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员工列表" title="" id="66" name="Picture"/>
            <a:graphic>
              <a:graphicData uri="http://schemas.openxmlformats.org/drawingml/2006/picture">
                <pic:pic>
                  <pic:nvPicPr>
                    <pic:cNvPr descr="assets/shots/web-operation-employees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员工列表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员工列表：按职位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部门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状态筛选，操作列可编辑、离职、删除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新建员工" title="" id="69" name="Picture"/>
            <a:graphic>
              <a:graphicData uri="http://schemas.openxmlformats.org/drawingml/2006/picture">
                <pic:pic>
                  <pic:nvPicPr>
                    <pic:cNvPr descr="assets/shots/web-operation-employees-edit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新建员工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新建员工：姓名、登录账号、密码、工号、职位、部门、手机号、入职日期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新建员工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填姓名、登录账号、密码（用于登录</w:t>
      </w:r>
      <w:r>
        <w:t xml:space="preserve"> POS / </w:t>
      </w:r>
      <w:r>
        <w:rPr>
          <w:rFonts w:hint="eastAsia"/>
        </w:rPr>
        <w:t xml:space="preserve">后台）、工号、职位、部门。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补充档案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填手机号、入职日期等（选填）。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离职处理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员工离岗时点「离职」停用账号。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登录权限另配</w:t>
      </w:r>
      <w:r>
        <w:rPr>
          <w:rFonts w:hint="eastAsia"/>
        </w:rPr>
        <w:t xml:space="preserve">：员工账号能看哪些菜单，需到</w:t>
      </w:r>
      <w:r>
        <w:t xml:space="preserve"> </w:t>
      </w:r>
      <w:r>
        <w:rPr>
          <w:rFonts w:hint="eastAsia"/>
          <w:b/>
          <w:bCs/>
        </w:rPr>
        <w:t xml:space="preserve">系统管理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用户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角色管理</w:t>
      </w:r>
      <w:r>
        <w:t xml:space="preserve"> </w:t>
      </w:r>
      <w:r>
        <w:rPr>
          <w:rFonts w:hint="eastAsia"/>
        </w:rPr>
        <w:t xml:space="preserve">给对应角色分配权限。</w:t>
      </w:r>
    </w:p>
    <w:bookmarkEnd w:id="71"/>
    <w:bookmarkStart w:id="75" w:name="操作日志"/>
    <w:p>
      <w:pPr>
        <w:pStyle w:val="Heading3"/>
      </w:pPr>
      <w:r>
        <w:rPr>
          <w:rFonts w:hint="eastAsia"/>
        </w:rPr>
        <w:t xml:space="preserve">操作日志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操作日志" title="" id="73" name="Picture"/>
            <a:graphic>
              <a:graphicData uri="http://schemas.openxmlformats.org/drawingml/2006/picture">
                <pic:pic>
                  <pic:nvPicPr>
                    <pic:cNvPr descr="assets/shots/web-operation-logs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操作日志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操作日志：按时间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操作人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类型查询关键操作的审计记录（只读）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筛选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按时间范围、操作人、操作类型筛选。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查看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定位记录查看详情，用于追溯与审计。</w:t>
      </w:r>
    </w:p>
    <w:bookmarkEnd w:id="75"/>
    <w:bookmarkStart w:id="79" w:name="小程序装修"/>
    <w:p>
      <w:pPr>
        <w:pStyle w:val="Heading3"/>
      </w:pPr>
      <w:r>
        <w:rPr>
          <w:rFonts w:hint="eastAsia"/>
        </w:rPr>
        <w:t xml:space="preserve">小程序装修</w:t>
      </w:r>
    </w:p>
    <w:p>
      <w:pPr>
        <w:pStyle w:val="CaptionedFigure"/>
      </w:pPr>
      <w:r>
        <w:drawing>
          <wp:inline>
            <wp:extent cx="5334000" cy="2687999"/>
            <wp:effectExtent b="0" l="0" r="0" t="0"/>
            <wp:docPr descr="小程序装修" title="" id="77" name="Picture"/>
            <a:graphic>
              <a:graphicData uri="http://schemas.openxmlformats.org/drawingml/2006/picture">
                <pic:pic>
                  <pic:nvPicPr>
                    <pic:cNvPr descr="assets/shots/web-operation-miniprogram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7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小程序装修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小程序店铺装修：按店铺配置首页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Banner、轮播图、主题色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选店铺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顶部切换要装修的餐厅店铺。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配首页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配置首页</w:t>
      </w:r>
      <w:r>
        <w:t xml:space="preserve"> </w:t>
      </w:r>
      <w:r>
        <w:rPr>
          <w:rFonts w:hint="eastAsia"/>
        </w:rPr>
        <w:t xml:space="preserve">Banner、上传轮播图、调推荐位。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主题色与保存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设主题色（或恢复默认），点「保存配置」发布。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改动会传导到</w:t>
      </w:r>
      <w:r>
        <w:rPr>
          <w:b/>
          <w:bCs/>
        </w:rPr>
        <w:t xml:space="preserve"> POS</w:t>
      </w:r>
      <w:r>
        <w:rPr>
          <w:rFonts w:hint="eastAsia"/>
        </w:rPr>
        <w:t xml:space="preserve">：菜品、台桌、价格等基础档案修改后会实时影响</w:t>
      </w:r>
      <w:r>
        <w:t xml:space="preserve"> POS </w:t>
      </w:r>
      <w:r>
        <w:rPr>
          <w:rFonts w:hint="eastAsia"/>
        </w:rPr>
        <w:t xml:space="preserve">端的点餐与收银，营业高峰前请谨慎调整。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员工账号要配角色</w:t>
      </w:r>
      <w:r>
        <w:rPr>
          <w:rFonts w:hint="eastAsia"/>
        </w:rPr>
        <w:t xml:space="preserve">：在</w:t>
      </w:r>
      <w:r>
        <w:t xml:space="preserve"> </w:t>
      </w:r>
      <w:r>
        <w:rPr>
          <w:rStyle w:val="VerbatimChar"/>
          <w:rFonts w:hint="eastAsia"/>
        </w:rPr>
        <w:t xml:space="preserve">员工管理</w:t>
      </w:r>
      <w:r>
        <w:t xml:space="preserve"> </w:t>
      </w:r>
      <w:r>
        <w:rPr>
          <w:rFonts w:hint="eastAsia"/>
        </w:rPr>
        <w:t xml:space="preserve">新建员工后，需到</w:t>
      </w:r>
      <w:r>
        <w:t xml:space="preserve"> </w:t>
      </w:r>
      <w:r>
        <w:rPr>
          <w:rFonts w:hint="eastAsia"/>
          <w:b/>
          <w:bCs/>
        </w:rPr>
        <w:t xml:space="preserve">系统管理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角色管理</w:t>
      </w:r>
      <w:r>
        <w:t xml:space="preserve"> </w:t>
      </w:r>
      <w:r>
        <w:rPr>
          <w:rFonts w:hint="eastAsia"/>
        </w:rPr>
        <w:t xml:space="preserve">给其角色分配权限，否则登录看不到菜单。</w:t>
      </w:r>
    </w:p>
    <w:p>
      <w:r>
        <w:pict>
          <v:rect style="width:0;height:1.5pt" o:hralign="center" o:hrstd="t" o:hr="t"/>
        </w:pict>
      </w:r>
    </w:p>
    <w:bookmarkEnd w:id="79"/>
    <w:bookmarkEnd w:id="80"/>
    <w:bookmarkStart w:id="121" w:name="营销中心"/>
    <w:p>
      <w:pPr>
        <w:pStyle w:val="Heading2"/>
      </w:pPr>
      <w:r>
        <w:t xml:space="preserve">3. </w:t>
      </w:r>
      <w:r>
        <w:rPr>
          <w:rFonts w:hint="eastAsia"/>
        </w:rPr>
        <w:t xml:space="preserve">营销中心</w:t>
      </w:r>
    </w:p>
    <w:p>
      <w:pPr>
        <w:pStyle w:val="FirstParagraph"/>
      </w:pPr>
      <w:r>
        <w:rPr>
          <w:rFonts w:hint="eastAsia"/>
        </w:rPr>
        <w:t xml:space="preserve">管理会员体系、积分储值规则、优惠券与充值活动——所有拉新、留存、复购的营销配置都在这里。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：业务操作</w:t>
      </w:r>
      <w:r>
        <w:t xml:space="preserve"> · </w:t>
      </w:r>
      <w:r>
        <w:rPr>
          <w:rFonts w:hint="eastAsia"/>
        </w:rPr>
        <w:t xml:space="preserve">含资损配置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：运营</w:t>
      </w:r>
      <w:r>
        <w:t xml:space="preserve"> / </w:t>
      </w:r>
      <w:r>
        <w:rPr>
          <w:rFonts w:hint="eastAsia"/>
        </w:rPr>
        <w:t xml:space="preserve">店长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营销中心落地页" title="" id="82" name="Picture"/>
            <a:graphic>
              <a:graphicData uri="http://schemas.openxmlformats.org/drawingml/2006/picture">
                <pic:pic>
                  <pic:nvPicPr>
                    <pic:cNvPr descr="assets/shots/web-marketing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营销中心落地页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营销中心入口：会员、积分、优惠券、充值活动等功能卡片</w:t>
      </w:r>
    </w:p>
    <w:bookmarkStart w:id="84" w:name="功能概览-2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导航可见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会员管理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管理会员档案、积分、等级、余额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会员等级（卡片</w:t>
            </w:r>
            <w:r>
              <w:t xml:space="preserve"> / </w:t>
            </w:r>
            <w:r>
              <w:rPr>
                <w:rFonts w:hint="eastAsia"/>
              </w:rPr>
              <w:t xml:space="preserve">权益体系）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配置会员等级与对应权益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否（从会员管理进入）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积分管理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管理积分获取与储值规则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优惠券管理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创建、发放、核销优惠券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充值活动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配置充值赠送等营销活动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</w:tr>
    </w:tbl>
    <w:bookmarkEnd w:id="84"/>
    <w:bookmarkStart w:id="85" w:name="常用操作-2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查询会员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会员管理</w:t>
      </w:r>
      <w:r>
        <w:t xml:space="preserve"> </w:t>
      </w:r>
      <w:r>
        <w:rPr>
          <w:rFonts w:hint="eastAsia"/>
        </w:rPr>
        <w:t xml:space="preserve">按手机号</w:t>
      </w:r>
      <w:r>
        <w:t xml:space="preserve"> / </w:t>
      </w:r>
      <w:r>
        <w:rPr>
          <w:rFonts w:hint="eastAsia"/>
        </w:rPr>
        <w:t xml:space="preserve">姓名搜索，查看会员的积分、余额、等级与消费记录。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配置等级与规则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会员等级</w:t>
      </w:r>
      <w:r>
        <w:t xml:space="preserve"> </w:t>
      </w:r>
      <w:r>
        <w:rPr>
          <w:rFonts w:hint="eastAsia"/>
        </w:rPr>
        <w:t xml:space="preserve">配置等级体系与权益；在</w:t>
      </w:r>
      <w:r>
        <w:t xml:space="preserve"> </w:t>
      </w:r>
      <w:r>
        <w:rPr>
          <w:rStyle w:val="VerbatimChar"/>
          <w:rFonts w:hint="eastAsia"/>
        </w:rPr>
        <w:t xml:space="preserve">积分管理</w:t>
      </w:r>
      <w:r>
        <w:t xml:space="preserve"> </w:t>
      </w:r>
      <w:r>
        <w:rPr>
          <w:rFonts w:hint="eastAsia"/>
        </w:rPr>
        <w:t xml:space="preserve">配置积分获取与储值规则。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创建营销活动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优惠券管理</w:t>
      </w:r>
      <w:r>
        <w:t xml:space="preserve"> </w:t>
      </w:r>
      <w:r>
        <w:rPr>
          <w:rFonts w:hint="eastAsia"/>
        </w:rPr>
        <w:t xml:space="preserve">创建券（面值</w:t>
      </w:r>
      <w:r>
        <w:t xml:space="preserve"> / </w:t>
      </w:r>
      <w:r>
        <w:rPr>
          <w:rFonts w:hint="eastAsia"/>
        </w:rPr>
        <w:t xml:space="preserve">门槛</w:t>
      </w:r>
      <w:r>
        <w:t xml:space="preserve"> / </w:t>
      </w:r>
      <w:r>
        <w:rPr>
          <w:rFonts w:hint="eastAsia"/>
        </w:rPr>
        <w:t xml:space="preserve">有效期），在</w:t>
      </w:r>
      <w:r>
        <w:t xml:space="preserve"> </w:t>
      </w:r>
      <w:r>
        <w:rPr>
          <w:rStyle w:val="VerbatimChar"/>
          <w:rFonts w:hint="eastAsia"/>
        </w:rPr>
        <w:t xml:space="preserve">充值活动</w:t>
      </w:r>
      <w:r>
        <w:t xml:space="preserve"> </w:t>
      </w:r>
      <w:r>
        <w:rPr>
          <w:rFonts w:hint="eastAsia"/>
        </w:rPr>
        <w:t xml:space="preserve">配置充值赠送。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上线前测试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资金类活动（券、充值赠送）建议先小范围验证再正式投放。</w:t>
      </w:r>
    </w:p>
    <w:bookmarkEnd w:id="85"/>
    <w:bookmarkStart w:id="92" w:name="会员管理"/>
    <w:p>
      <w:pPr>
        <w:pStyle w:val="Heading3"/>
      </w:pPr>
      <w:r>
        <w:rPr>
          <w:rFonts w:hint="eastAsia"/>
        </w:rPr>
        <w:t xml:space="preserve">会员管理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会员管理列表" title="" id="87" name="Picture"/>
            <a:graphic>
              <a:graphicData uri="http://schemas.openxmlformats.org/drawingml/2006/picture">
                <pic:pic>
                  <pic:nvPicPr>
                    <pic:cNvPr descr="assets/shots/web-marketing-members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会员管理列表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会员列表：顶部统计总会员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储值余额；列表显示等级、余额、积分、累计充值消费，操作列可充值、调整积分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编辑会员" title="" id="90" name="Picture"/>
            <a:graphic>
              <a:graphicData uri="http://schemas.openxmlformats.org/drawingml/2006/picture">
                <pic:pic>
                  <pic:nvPicPr>
                    <pic:cNvPr descr="assets/shots/web-marketing-members-edit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编辑会员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编辑会员：姓名、手机号、等级、状态、备注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查询会员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按手机号</w:t>
      </w:r>
      <w:r>
        <w:t xml:space="preserve"> / </w:t>
      </w:r>
      <w:r>
        <w:rPr>
          <w:rFonts w:hint="eastAsia"/>
        </w:rPr>
        <w:t xml:space="preserve">姓名搜索，查看等级、余额、积分与累计充值消费。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充值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调整积分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操作列点「充值」给余额充值，或点「积分」手动增减（均留痕）。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编辑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禁用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点「编辑」改档案，或「禁用」停用。</w:t>
      </w:r>
    </w:p>
    <w:bookmarkEnd w:id="92"/>
    <w:bookmarkStart w:id="99" w:name="会员等级"/>
    <w:p>
      <w:pPr>
        <w:pStyle w:val="Heading3"/>
      </w:pPr>
      <w:r>
        <w:rPr>
          <w:rFonts w:hint="eastAsia"/>
        </w:rPr>
        <w:t xml:space="preserve">会员等级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会员等级列表" title="" id="94" name="Picture"/>
            <a:graphic>
              <a:graphicData uri="http://schemas.openxmlformats.org/drawingml/2006/picture">
                <pic:pic>
                  <pic:nvPicPr>
                    <pic:cNvPr descr="assets/shots/web-marketing-cards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新建会员等级" title="" id="97" name="Picture"/>
            <a:graphic>
              <a:graphicData uri="http://schemas.openxmlformats.org/drawingml/2006/picture">
                <pic:pic>
                  <pic:nvPicPr>
                    <pic:cNvPr descr="assets/shots/web-marketing-cards-edit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会员等级：列表显示升级积分、折扣率、会员数量、权益；新建等级勾选常见权益（生日礼品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优先座位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积分加成等）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新建等级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填等级名称、等级数值（层级），设升级所需积分与折扣率。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配权益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勾选常见权益，可加自定义权益。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影响全部会员</w:t>
      </w:r>
      <w:r>
        <w:rPr>
          <w:rFonts w:hint="eastAsia"/>
        </w:rPr>
        <w:t xml:space="preserve">：等级的折扣率、权益改动会影响该等级下所有会员，调整前请评估范围。</w:t>
      </w:r>
    </w:p>
    <w:bookmarkEnd w:id="99"/>
    <w:bookmarkStart w:id="106" w:name="积分管理"/>
    <w:p>
      <w:pPr>
        <w:pStyle w:val="Heading3"/>
      </w:pPr>
      <w:r>
        <w:rPr>
          <w:rFonts w:hint="eastAsia"/>
        </w:rPr>
        <w:t xml:space="preserve">积分管理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积分规则列表" title="" id="101" name="Picture"/>
            <a:graphic>
              <a:graphicData uri="http://schemas.openxmlformats.org/drawingml/2006/picture">
                <pic:pic>
                  <pic:nvPicPr>
                    <pic:cNvPr descr="assets/shots/web-marketing-storage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积分规则列表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积分规则：类型（消费积分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积分兑换）、积分设置、状态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新建积分规则" title="" id="104" name="Picture"/>
            <a:graphic>
              <a:graphicData uri="http://schemas.openxmlformats.org/drawingml/2006/picture">
                <pic:pic>
                  <pic:nvPicPr>
                    <pic:cNvPr descr="assets/shots/web-marketing-storage-edit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新建积分规则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新建积分规则：类型、积分比例、适用菜品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分类、Banner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配置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新建规则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选类型：消费积分（消费送，如</w:t>
      </w:r>
      <w:r>
        <w:t xml:space="preserve"> 1 </w:t>
      </w:r>
      <w:r>
        <w:rPr>
          <w:rFonts w:hint="eastAsia"/>
        </w:rPr>
        <w:t xml:space="preserve">积分/元）或积分兑换（如</w:t>
      </w:r>
      <w:r>
        <w:t xml:space="preserve"> 100 </w:t>
      </w:r>
      <w:r>
        <w:rPr>
          <w:rFonts w:hint="eastAsia"/>
        </w:rPr>
        <w:t xml:space="preserve">积分=1</w:t>
      </w:r>
      <w:r>
        <w:t xml:space="preserve"> </w:t>
      </w:r>
      <w:r>
        <w:rPr>
          <w:rFonts w:hint="eastAsia"/>
        </w:rPr>
        <w:t xml:space="preserve">元）。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设比例与范围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填积分比例，选适用菜品</w:t>
      </w:r>
      <w:r>
        <w:t xml:space="preserve"> / </w:t>
      </w:r>
      <w:r>
        <w:rPr>
          <w:rFonts w:hint="eastAsia"/>
        </w:rPr>
        <w:t xml:space="preserve">分类（留空即全部），可排除打折菜品。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配展示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可上传</w:t>
      </w:r>
      <w:r>
        <w:t xml:space="preserve"> Banner </w:t>
      </w:r>
      <w:r>
        <w:rPr>
          <w:rFonts w:hint="eastAsia"/>
        </w:rPr>
        <w:t xml:space="preserve">图</w:t>
      </w:r>
      <w:r>
        <w:t xml:space="preserve"> / </w:t>
      </w:r>
      <w:r>
        <w:rPr>
          <w:rFonts w:hint="eastAsia"/>
        </w:rPr>
        <w:t xml:space="preserve">设背景色。</w:t>
      </w:r>
    </w:p>
    <w:bookmarkEnd w:id="106"/>
    <w:bookmarkStart w:id="113" w:name="优惠券管理"/>
    <w:p>
      <w:pPr>
        <w:pStyle w:val="Heading3"/>
      </w:pPr>
      <w:r>
        <w:rPr>
          <w:rFonts w:hint="eastAsia"/>
        </w:rPr>
        <w:t xml:space="preserve">优惠券管理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优惠券列表" title="" id="108" name="Picture"/>
            <a:graphic>
              <a:graphicData uri="http://schemas.openxmlformats.org/drawingml/2006/picture">
                <pic:pic>
                  <pic:nvPicPr>
                    <pic:cNvPr descr="assets/shots/web-marketing-coupons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优惠券列表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优惠券列表：类型（代金券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折扣券）、面额、最低消费、发行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已领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已用、有效期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新建优惠券" title="" id="111" name="Picture"/>
            <a:graphic>
              <a:graphicData uri="http://schemas.openxmlformats.org/drawingml/2006/picture">
                <pic:pic>
                  <pic:nvPicPr>
                    <pic:cNvPr descr="assets/shots/web-marketing-coupons-edit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新建优惠券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新建优惠券：类型、面额、最低消费、有效期类型、发行总量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新建优惠券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选类型（代金券</w:t>
      </w:r>
      <w:r>
        <w:t xml:space="preserve"> / </w:t>
      </w:r>
      <w:r>
        <w:rPr>
          <w:rFonts w:hint="eastAsia"/>
        </w:rPr>
        <w:t xml:space="preserve">折扣券），填面额、最低消费门槛。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有效期与发行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设有效期类型（领取后</w:t>
      </w:r>
      <w:r>
        <w:t xml:space="preserve"> N </w:t>
      </w:r>
      <w:r>
        <w:rPr>
          <w:rFonts w:hint="eastAsia"/>
        </w:rPr>
        <w:t xml:space="preserve">天</w:t>
      </w:r>
      <w:r>
        <w:t xml:space="preserve"> / </w:t>
      </w:r>
      <w:r>
        <w:rPr>
          <w:rFonts w:hint="eastAsia"/>
        </w:rPr>
        <w:t xml:space="preserve">固定日期）、发行总量。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发放与核销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启用后会员可在小程序领取，结账时凭券抵扣；可查看二维码。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资损提醒</w:t>
      </w:r>
      <w:r>
        <w:rPr>
          <w:rFonts w:hint="eastAsia"/>
        </w:rPr>
        <w:t xml:space="preserve">：券面值、门槛、有效期直接影响让利金额，上线前务必小范围测试。</w:t>
      </w:r>
    </w:p>
    <w:bookmarkEnd w:id="113"/>
    <w:bookmarkStart w:id="120" w:name="充值活动"/>
    <w:p>
      <w:pPr>
        <w:pStyle w:val="Heading3"/>
      </w:pPr>
      <w:r>
        <w:rPr>
          <w:rFonts w:hint="eastAsia"/>
        </w:rPr>
        <w:t xml:space="preserve">充值活动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充值活动列表" title="" id="115" name="Picture"/>
            <a:graphic>
              <a:graphicData uri="http://schemas.openxmlformats.org/drawingml/2006/picture">
                <pic:pic>
                  <pic:nvPicPr>
                    <pic:cNvPr descr="assets/shots/web-marketing-activities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新建充值规则" title="" id="118" name="Picture"/>
            <a:graphic>
              <a:graphicData uri="http://schemas.openxmlformats.org/drawingml/2006/picture">
                <pic:pic>
                  <pic:nvPicPr>
                    <pic:cNvPr descr="assets/shots/web-marketing-activities-edit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充值规则：最低充值、赠送金额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积分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优惠券、优先级、有效期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新建规则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填规则名称（如充</w:t>
      </w:r>
      <w:r>
        <w:t xml:space="preserve"> 100 </w:t>
      </w:r>
      <w:r>
        <w:rPr>
          <w:rFonts w:hint="eastAsia"/>
        </w:rPr>
        <w:t xml:space="preserve">送</w:t>
      </w:r>
      <w:r>
        <w:t xml:space="preserve"> </w:t>
      </w:r>
      <w:r>
        <w:rPr>
          <w:rFonts w:hint="eastAsia"/>
        </w:rPr>
        <w:t xml:space="preserve">20），设最低充值金额。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配赠送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设赠送金额、赠送积分、赠送优惠券。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优先级与有效期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多条规则用优先级排序，设有效期后启用。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资损提醒</w:t>
      </w:r>
      <w:r>
        <w:rPr>
          <w:rFonts w:hint="eastAsia"/>
        </w:rPr>
        <w:t xml:space="preserve">：充值赠送直接增加会员资产（余额</w:t>
      </w:r>
      <w:r>
        <w:t xml:space="preserve"> / </w:t>
      </w:r>
      <w:r>
        <w:rPr>
          <w:rFonts w:hint="eastAsia"/>
        </w:rPr>
        <w:t xml:space="preserve">积分</w:t>
      </w:r>
      <w:r>
        <w:t xml:space="preserve"> / </w:t>
      </w:r>
      <w:r>
        <w:rPr>
          <w:rFonts w:hint="eastAsia"/>
        </w:rPr>
        <w:t xml:space="preserve">券），请核对赠送额与门槛，避免被滥用。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涉及资金，谨慎配置</w:t>
      </w:r>
      <w:r>
        <w:rPr>
          <w:rFonts w:hint="eastAsia"/>
        </w:rPr>
        <w:t xml:space="preserve">：充值赠送、优惠券面值等直接影响门店资金与会员资产，上线前请小范围测试，核对赠送金额、有效期与使用门槛。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找不到</w:t>
      </w:r>
      <w:r>
        <w:rPr>
          <w:b/>
          <w:bCs/>
        </w:rPr>
        <w:t xml:space="preserve"> </w:t>
      </w:r>
      <w:r>
        <w:rPr>
          <w:rStyle w:val="VerbatimChar"/>
          <w:rFonts w:hint="eastAsia"/>
          <w:b/>
          <w:bCs/>
        </w:rPr>
        <w:t xml:space="preserve">会员等级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菜单？</w:t>
      </w:r>
      <w:r>
        <w:t xml:space="preserve"> </w:t>
      </w:r>
      <w:r>
        <w:rPr>
          <w:rFonts w:hint="eastAsia"/>
        </w:rPr>
        <w:t xml:space="preserve">它是隐藏页，请先进入</w:t>
      </w:r>
      <w:r>
        <w:t xml:space="preserve"> </w:t>
      </w:r>
      <w:r>
        <w:rPr>
          <w:rStyle w:val="VerbatimChar"/>
          <w:rFonts w:hint="eastAsia"/>
        </w:rPr>
        <w:t xml:space="preserve">会员管理</w:t>
      </w:r>
      <w:r>
        <w:rPr>
          <w:rFonts w:hint="eastAsia"/>
        </w:rPr>
        <w:t xml:space="preserve">，在页面内点击等级配置入口。</w:t>
      </w:r>
    </w:p>
    <w:p>
      <w:r>
        <w:pict>
          <v:rect style="width:0;height:1.5pt" o:hralign="center" o:hrstd="t" o:hr="t"/>
        </w:pict>
      </w:r>
    </w:p>
    <w:bookmarkEnd w:id="120"/>
    <w:bookmarkEnd w:id="121"/>
    <w:bookmarkStart w:id="198" w:name="库存管理"/>
    <w:p>
      <w:pPr>
        <w:pStyle w:val="Heading2"/>
      </w:pPr>
      <w:r>
        <w:t xml:space="preserve">4. </w:t>
      </w:r>
      <w:r>
        <w:rPr>
          <w:rFonts w:hint="eastAsia"/>
        </w:rPr>
        <w:t xml:space="preserve">库存管理</w:t>
      </w:r>
    </w:p>
    <w:p>
      <w:pPr>
        <w:pStyle w:val="FirstParagraph"/>
      </w:pPr>
      <w:r>
        <w:rPr>
          <w:rFonts w:hint="eastAsia"/>
        </w:rPr>
        <w:t xml:space="preserve">覆盖所有库存单据流转与档案管理：采购、入库、出库、调拨、盘点，以及物料</w:t>
      </w:r>
      <w:r>
        <w:t xml:space="preserve"> / </w:t>
      </w:r>
      <w:r>
        <w:rPr>
          <w:rFonts w:hint="eastAsia"/>
        </w:rPr>
        <w:t xml:space="preserve">供应商</w:t>
      </w:r>
      <w:r>
        <w:t xml:space="preserve"> / </w:t>
      </w:r>
      <w:r>
        <w:rPr>
          <w:rFonts w:hint="eastAsia"/>
        </w:rPr>
        <w:t xml:space="preserve">仓库</w:t>
      </w:r>
      <w:r>
        <w:t xml:space="preserve"> / </w:t>
      </w:r>
      <w:r>
        <w:rPr>
          <w:rFonts w:hint="eastAsia"/>
        </w:rPr>
        <w:t xml:space="preserve">成本卡等全部基础档案。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：业务单据</w:t>
      </w:r>
      <w:r>
        <w:t xml:space="preserve"> · </w:t>
      </w:r>
      <w:r>
        <w:rPr>
          <w:rFonts w:hint="eastAsia"/>
        </w:rPr>
        <w:t xml:space="preserve">含审核流程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：库管</w:t>
      </w:r>
      <w:r>
        <w:t xml:space="preserve"> / </w:t>
      </w:r>
      <w:r>
        <w:rPr>
          <w:rFonts w:hint="eastAsia"/>
        </w:rPr>
        <w:t xml:space="preserve">采购</w:t>
      </w:r>
      <w:r>
        <w:t xml:space="preserve"> / </w:t>
      </w:r>
      <w:r>
        <w:rPr>
          <w:rFonts w:hint="eastAsia"/>
        </w:rPr>
        <w:t xml:space="preserve">财务</w:t>
      </w:r>
      <w:r>
        <w:t xml:space="preserve"> / </w:t>
      </w:r>
      <w:r>
        <w:rPr>
          <w:rFonts w:hint="eastAsia"/>
        </w:rPr>
        <w:t xml:space="preserve">店长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库存管理落地页" title="" id="123" name="Picture"/>
            <a:graphic>
              <a:graphicData uri="http://schemas.openxmlformats.org/drawingml/2006/picture">
                <pic:pic>
                  <pic:nvPicPr>
                    <pic:cNvPr descr="assets/shots/web-inventory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库存管理落地页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库存管理入口：采购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入库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出库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调拨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盘点等单据，以及档案、成本卡等配置卡片</w:t>
      </w:r>
    </w:p>
    <w:bookmarkStart w:id="125" w:name="业务单据"/>
    <w:p>
      <w:pPr>
        <w:pStyle w:val="Heading3"/>
      </w:pPr>
      <w:r>
        <w:rPr>
          <w:rFonts w:hint="eastAsia"/>
        </w:rPr>
        <w:t xml:space="preserve">业务单据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采购管理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采购单的新建、提交、审核全流程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入库管理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正式入库单管理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出库管理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出库单管理（含消耗出库）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仓库之间的物资调拨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库存盘点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盘点单管理，生成盘盈盘亏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实时库存余量查询（只读）</w:t>
            </w:r>
          </w:p>
        </w:tc>
      </w:tr>
    </w:tbl>
    <w:bookmarkEnd w:id="125"/>
    <w:bookmarkStart w:id="126" w:name="配置与档案"/>
    <w:p>
      <w:pPr>
        <w:pStyle w:val="Heading3"/>
      </w:pPr>
      <w:r>
        <w:rPr>
          <w:rFonts w:hint="eastAsia"/>
        </w:rPr>
        <w:t xml:space="preserve">配置与档案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成本卡设置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配置菜品标准成本卡（出库扣减依据）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半成品卡设置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配置半成品成本卡与配方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数据导入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批量导入物料</w:t>
            </w:r>
            <w:r>
              <w:t xml:space="preserve"> / </w:t>
            </w:r>
            <w:r>
              <w:rPr>
                <w:rFonts w:hint="eastAsia"/>
              </w:rPr>
              <w:t xml:space="preserve">成本卡</w:t>
            </w:r>
            <w:r>
              <w:t xml:space="preserve"> / </w:t>
            </w:r>
            <w:r>
              <w:rPr>
                <w:rFonts w:hint="eastAsia"/>
              </w:rPr>
              <w:t xml:space="preserve">菜品</w:t>
            </w:r>
            <w:r>
              <w:t xml:space="preserve"> / </w:t>
            </w:r>
            <w:r>
              <w:rPr>
                <w:rFonts w:hint="eastAsia"/>
              </w:rPr>
              <w:t xml:space="preserve">供应商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档案管理（含</w:t>
            </w:r>
            <w:r>
              <w:t xml:space="preserve"> 6 </w:t>
            </w:r>
            <w:r>
              <w:rPr>
                <w:rFonts w:hint="eastAsia"/>
              </w:rPr>
              <w:t xml:space="preserve">个子档案）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物品档案、单位管理、供应商档案、成本卡档案、仓库档案、仓库区域</w:t>
            </w:r>
          </w:p>
        </w:tc>
      </w:tr>
    </w:tbl>
    <w:bookmarkEnd w:id="126"/>
    <w:bookmarkStart w:id="127" w:name="常用操作-3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新建单据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进入对应单据模块（如</w:t>
      </w:r>
      <w:r>
        <w:t xml:space="preserve"> </w:t>
      </w:r>
      <w:r>
        <w:rPr>
          <w:rStyle w:val="VerbatimChar"/>
          <w:rFonts w:hint="eastAsia"/>
        </w:rPr>
        <w:t xml:space="preserve">采购管理</w:t>
      </w:r>
      <w:r>
        <w:rPr>
          <w:rFonts w:hint="eastAsia"/>
        </w:rPr>
        <w:t xml:space="preserve">），点击</w:t>
      </w:r>
      <w:r>
        <w:t xml:space="preserve"> </w:t>
      </w:r>
      <w:r>
        <w:rPr>
          <w:rStyle w:val="VerbatimChar"/>
          <w:rFonts w:hint="eastAsia"/>
        </w:rPr>
        <w:t xml:space="preserve">新建</w:t>
      </w:r>
      <w:r>
        <w:rPr>
          <w:rFonts w:hint="eastAsia"/>
        </w:rPr>
        <w:t xml:space="preserve">，选择仓库</w:t>
      </w:r>
      <w:r>
        <w:t xml:space="preserve"> / </w:t>
      </w:r>
      <w:r>
        <w:rPr>
          <w:rFonts w:hint="eastAsia"/>
        </w:rPr>
        <w:t xml:space="preserve">供应商，添加明细物料与数量后保存。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提交并指派审核人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提交单据时指派审核人——</w:t>
      </w:r>
      <w:r>
        <w:rPr>
          <w:rFonts w:hint="eastAsia"/>
          <w:b/>
          <w:bCs/>
        </w:rPr>
        <w:t xml:space="preserve">仅被指派的审核人</w:t>
      </w:r>
      <w:r>
        <w:rPr>
          <w:rFonts w:hint="eastAsia"/>
        </w:rPr>
        <w:t xml:space="preserve">可执行审核。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审核生效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审核人审核通过后单据生效，库存数量与金额随之变动；驳回则退回提交人修改。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盘点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库存盘点</w:t>
      </w:r>
      <w:r>
        <w:t xml:space="preserve"> </w:t>
      </w:r>
      <w:r>
        <w:rPr>
          <w:rFonts w:hint="eastAsia"/>
        </w:rPr>
        <w:t xml:space="preserve">新建盘点单，录入实盘数量，系统生成盘盈</w:t>
      </w:r>
      <w:r>
        <w:t xml:space="preserve"> / </w:t>
      </w:r>
      <w:r>
        <w:rPr>
          <w:rFonts w:hint="eastAsia"/>
        </w:rPr>
        <w:t xml:space="preserve">盘亏并调整库存。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成本卡与导入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成本卡设置</w:t>
      </w:r>
      <w:r>
        <w:t xml:space="preserve"> </w:t>
      </w:r>
      <w:r>
        <w:rPr>
          <w:rFonts w:hint="eastAsia"/>
        </w:rPr>
        <w:t xml:space="preserve">维护菜品成本卡（出库扣减依据）；大批量建档用</w:t>
      </w:r>
      <w:r>
        <w:t xml:space="preserve"> </w:t>
      </w:r>
      <w:r>
        <w:rPr>
          <w:rStyle w:val="VerbatimChar"/>
          <w:rFonts w:hint="eastAsia"/>
        </w:rPr>
        <w:t xml:space="preserve">数据导入</w:t>
      </w:r>
      <w:r>
        <w:rPr>
          <w:rFonts w:hint="eastAsia"/>
        </w:rPr>
        <w:t xml:space="preserve">（顺序：物料</w:t>
      </w:r>
      <w:r>
        <w:t xml:space="preserve"> → </w:t>
      </w:r>
      <w:r>
        <w:rPr>
          <w:rFonts w:hint="eastAsia"/>
        </w:rPr>
        <w:t xml:space="preserve">供应商</w:t>
      </w:r>
      <w:r>
        <w:t xml:space="preserve"> → </w:t>
      </w:r>
      <w:r>
        <w:rPr>
          <w:rFonts w:hint="eastAsia"/>
        </w:rPr>
        <w:t xml:space="preserve">成本卡</w:t>
      </w:r>
      <w:r>
        <w:t xml:space="preserve"> → </w:t>
      </w:r>
      <w:r>
        <w:rPr>
          <w:rFonts w:hint="eastAsia"/>
        </w:rPr>
        <w:t xml:space="preserve">菜品）。</w:t>
      </w:r>
    </w:p>
    <w:bookmarkEnd w:id="127"/>
    <w:bookmarkStart w:id="134" w:name="示例成本卡设置"/>
    <w:p>
      <w:pPr>
        <w:pStyle w:val="Heading3"/>
      </w:pPr>
      <w:r>
        <w:rPr>
          <w:rFonts w:hint="eastAsia"/>
        </w:rPr>
        <w:t xml:space="preserve">示例：成本卡设置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成本卡列表" title="" id="129" name="Picture"/>
            <a:graphic>
              <a:graphicData uri="http://schemas.openxmlformats.org/drawingml/2006/picture">
                <pic:pic>
                  <pic:nvPicPr>
                    <pic:cNvPr descr="assets/shots/web-costcard-list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成本卡列表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成本卡列表：按餐厅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状态筛选，操作列支持复制、编辑、停用、删除</w:t>
      </w:r>
    </w:p>
    <w:p>
      <w:pPr>
        <w:pStyle w:val="CaptionedFigure"/>
      </w:pPr>
      <w:r>
        <w:drawing>
          <wp:inline>
            <wp:extent cx="5334000" cy="4347765"/>
            <wp:effectExtent b="0" l="0" r="0" t="0"/>
            <wp:docPr descr="成本卡编辑" title="" id="132" name="Picture"/>
            <a:graphic>
              <a:graphicData uri="http://schemas.openxmlformats.org/drawingml/2006/picture">
                <pic:pic>
                  <pic:nvPicPr>
                    <pic:cNvPr descr="assets/shots/web-costcard-edit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47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成本卡编辑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编辑成本卡：基本信息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成本卡明细（物料的净料量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净料率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单位成本），自动汇总物料成本与总成本</w:t>
      </w:r>
    </w:p>
    <w:bookmarkEnd w:id="134"/>
    <w:bookmarkStart w:id="144" w:name="示例采购管理与库存查询"/>
    <w:p>
      <w:pPr>
        <w:pStyle w:val="Heading3"/>
      </w:pPr>
      <w:r>
        <w:rPr>
          <w:rFonts w:hint="eastAsia"/>
        </w:rPr>
        <w:t xml:space="preserve">示例：采购管理与库存查询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采购单列表" title="" id="136" name="Picture"/>
            <a:graphic>
              <a:graphicData uri="http://schemas.openxmlformats.org/drawingml/2006/picture">
                <pic:pic>
                  <pic:nvPicPr>
                    <pic:cNvPr descr="assets/shots/web-procurement-list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3029599"/>
            <wp:effectExtent b="0" l="0" r="0" t="0"/>
            <wp:docPr descr="新建采购单" title="" id="139" name="Picture"/>
            <a:graphic>
              <a:graphicData uri="http://schemas.openxmlformats.org/drawingml/2006/picture">
                <pic:pic>
                  <pic:nvPicPr>
                    <pic:cNvPr descr="assets/shots/web-procurement-create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9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新建采购单：选供应商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仓库，添加采购明细，可保存草稿或提交审核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库存查询" title="" id="142" name="Picture"/>
            <a:graphic>
              <a:graphicData uri="http://schemas.openxmlformats.org/drawingml/2006/picture">
                <pic:pic>
                  <pic:nvPicPr>
                    <pic:cNvPr descr="assets/shots/web-inventory-query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库存查询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库存查询：实时查看各物料的库存余量（只读）</w:t>
      </w:r>
    </w:p>
    <w:bookmarkEnd w:id="144"/>
    <w:bookmarkStart w:id="151" w:name="入库管理"/>
    <w:p>
      <w:pPr>
        <w:pStyle w:val="Heading3"/>
      </w:pPr>
      <w:r>
        <w:rPr>
          <w:rFonts w:hint="eastAsia"/>
        </w:rPr>
        <w:t xml:space="preserve">入库管理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入库单列表" title="" id="146" name="Picture"/>
            <a:graphic>
              <a:graphicData uri="http://schemas.openxmlformats.org/drawingml/2006/picture">
                <pic:pic>
                  <pic:nvPicPr>
                    <pic:cNvPr descr="assets/shots/web-inventory-inbound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878400"/>
            <wp:effectExtent b="0" l="0" r="0" t="0"/>
            <wp:docPr descr="新建入库单" title="" id="149" name="Picture"/>
            <a:graphic>
              <a:graphicData uri="http://schemas.openxmlformats.org/drawingml/2006/picture">
                <pic:pic>
                  <pic:nvPicPr>
                    <pic:cNvPr descr="assets/shots/web-inventory-inbound-edit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入库单列表（按状态筛选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待我审核）；新建入库单：入库类型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机构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供应商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日期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入库明细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新建入库单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选入库类型、机构、供应商，添加物料明细（数量</w:t>
      </w:r>
      <w:r>
        <w:t xml:space="preserve"> / </w:t>
      </w:r>
      <w:r>
        <w:rPr>
          <w:rFonts w:hint="eastAsia"/>
        </w:rPr>
        <w:t xml:space="preserve">单价</w:t>
      </w:r>
      <w:r>
        <w:t xml:space="preserve"> / </w:t>
      </w:r>
      <w:r>
        <w:rPr>
          <w:rFonts w:hint="eastAsia"/>
        </w:rPr>
        <w:t xml:space="preserve">仓库）。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保存或提交</w:t>
      </w:r>
      <w:r>
        <w:t xml:space="preserve"> </w:t>
      </w:r>
      <w:r>
        <w:t xml:space="preserve">—— </w:t>
      </w:r>
      <w:r>
        <w:rPr>
          <w:rFonts w:hint="eastAsia"/>
        </w:rPr>
        <w:t xml:space="preserve">「保存草稿」或「提交审核」指派审核人。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审核生效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通过后库存入账；驳回退回修改。</w:t>
      </w:r>
    </w:p>
    <w:bookmarkEnd w:id="151"/>
    <w:bookmarkStart w:id="158" w:name="出库管理"/>
    <w:p>
      <w:pPr>
        <w:pStyle w:val="Heading3"/>
      </w:pPr>
      <w:r>
        <w:rPr>
          <w:rFonts w:hint="eastAsia"/>
        </w:rPr>
        <w:t xml:space="preserve">出库管理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出库单列表" title="" id="153" name="Picture"/>
            <a:graphic>
              <a:graphicData uri="http://schemas.openxmlformats.org/drawingml/2006/picture">
                <pic:pic>
                  <pic:nvPicPr>
                    <pic:cNvPr descr="assets/shots/web-inventory-outbound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878400"/>
            <wp:effectExtent b="0" l="0" r="0" t="0"/>
            <wp:docPr descr="新建出库单" title="" id="156" name="Picture"/>
            <a:graphic>
              <a:graphicData uri="http://schemas.openxmlformats.org/drawingml/2006/picture">
                <pic:pic>
                  <pic:nvPicPr>
                    <pic:cNvPr descr="assets/shots/web-inventory-outbound-edit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出库单列表；新建出库单：出库类型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机构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仓库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领用人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明细（显示可用库存）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新建出库单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选出库类型、机构、仓库、领用人。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添加明细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搜物料填出库数量（可看可用库存避免超扣）。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提交审核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审核通过后库存扣减。</w:t>
      </w:r>
    </w:p>
    <w:bookmarkEnd w:id="158"/>
    <w:bookmarkStart w:id="165" w:name="调拨管理"/>
    <w:p>
      <w:pPr>
        <w:pStyle w:val="Heading3"/>
      </w:pPr>
      <w:r>
        <w:rPr>
          <w:rFonts w:hint="eastAsia"/>
        </w:rPr>
        <w:t xml:space="preserve">调拨管理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调拨单列表" title="" id="160" name="Picture"/>
            <a:graphic>
              <a:graphicData uri="http://schemas.openxmlformats.org/drawingml/2006/picture">
                <pic:pic>
                  <pic:nvPicPr>
                    <pic:cNvPr descr="assets/shots/web-inventory-transfer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97200"/>
            <wp:effectExtent b="0" l="0" r="0" t="0"/>
            <wp:docPr descr="新建调拨单" title="" id="163" name="Picture"/>
            <a:graphic>
              <a:graphicData uri="http://schemas.openxmlformats.org/drawingml/2006/picture">
                <pic:pic>
                  <pic:nvPicPr>
                    <pic:cNvPr descr="assets/shots/web-inventory-transfer-edit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调拨单列表；新建调拨单：调出机构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仓库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调入机构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仓库（双仓流转）+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明细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选调出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调入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分别选调出与调入的机构、仓库。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添加明细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搜物料填申请数量（显示参考库存）。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提交申请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审核通过后调出仓扣减、调入仓增加。</w:t>
      </w:r>
    </w:p>
    <w:bookmarkEnd w:id="165"/>
    <w:bookmarkStart w:id="172" w:name="库存盘点"/>
    <w:p>
      <w:pPr>
        <w:pStyle w:val="Heading3"/>
      </w:pPr>
      <w:r>
        <w:rPr>
          <w:rFonts w:hint="eastAsia"/>
        </w:rPr>
        <w:t xml:space="preserve">库存盘点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盘点单列表" title="" id="167" name="Picture"/>
            <a:graphic>
              <a:graphicData uri="http://schemas.openxmlformats.org/drawingml/2006/picture">
                <pic:pic>
                  <pic:nvPicPr>
                    <pic:cNvPr descr="assets/shots/web-inventory-stockcheck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84399"/>
            <wp:effectExtent b="0" l="0" r="0" t="0"/>
            <wp:docPr descr="创建盘点单" title="" id="170" name="Picture"/>
            <a:graphic>
              <a:graphicData uri="http://schemas.openxmlformats.org/drawingml/2006/picture">
                <pic:pic>
                  <pic:nvPicPr>
                    <pic:cNvPr descr="assets/shots/web-inventory-stockcheck-edit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4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盘点单列表；创建盘点单：明细自动算盘盈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盘亏与差异金额，支持模板导入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新建盘点单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选盘点机构、仓库、类型、日期。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录实盘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导出物料清单线下盘点后导入结果（或手填），系统对比账面数自动算盈亏。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提交审核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核对差异后提交，审核通过即调整库存。</w:t>
      </w:r>
    </w:p>
    <w:bookmarkEnd w:id="172"/>
    <w:bookmarkStart w:id="179" w:name="半成品卡设置"/>
    <w:p>
      <w:pPr>
        <w:pStyle w:val="Heading3"/>
      </w:pPr>
      <w:r>
        <w:rPr>
          <w:rFonts w:hint="eastAsia"/>
        </w:rPr>
        <w:t xml:space="preserve">半成品卡设置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半成品卡列表" title="" id="174" name="Picture"/>
            <a:graphic>
              <a:graphicData uri="http://schemas.openxmlformats.org/drawingml/2006/picture">
                <pic:pic>
                  <pic:nvPicPr>
                    <pic:cNvPr descr="assets/shots/web-inventory-semifinished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新建半成品卡" title="" id="177" name="Picture"/>
            <a:graphic>
              <a:graphicData uri="http://schemas.openxmlformats.org/drawingml/2006/picture">
                <pic:pic>
                  <pic:nvPicPr>
                    <pic:cNvPr descr="assets/shots/web-inventory-semifinished-edit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半成品卡列表；新建半成品卡：名称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编码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物料明细（用量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单价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金额）=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配方</w:t>
      </w:r>
      <w:r>
        <w:rPr>
          <w:i/>
          <w:iCs/>
        </w:rPr>
        <w:t xml:space="preserve"> BOM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新建半成品卡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填名称、编码。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配配方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添加物料明细（用量</w:t>
      </w:r>
      <w:r>
        <w:t xml:space="preserve"> / </w:t>
      </w:r>
      <w:r>
        <w:rPr>
          <w:rFonts w:hint="eastAsia"/>
        </w:rPr>
        <w:t xml:space="preserve">单价），自动汇总合计金额。</w:t>
      </w:r>
    </w:p>
    <w:bookmarkEnd w:id="179"/>
    <w:bookmarkStart w:id="186" w:name="半成品入库领料"/>
    <w:p>
      <w:pPr>
        <w:pStyle w:val="Heading3"/>
      </w:pPr>
      <w:r>
        <w:rPr>
          <w:rFonts w:hint="eastAsia"/>
        </w:rPr>
        <w:t xml:space="preserve">半成品入库（领料）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领料单列表" title="" id="181" name="Picture"/>
            <a:graphic>
              <a:graphicData uri="http://schemas.openxmlformats.org/drawingml/2006/picture">
                <pic:pic>
                  <pic:nvPicPr>
                    <pic:cNvPr descr="assets/shots/web-inventory-semi-inbound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新建领料单" title="" id="184" name="Picture"/>
            <a:graphic>
              <a:graphicData uri="http://schemas.openxmlformats.org/drawingml/2006/picture">
                <pic:pic>
                  <pic:nvPicPr>
                    <pic:cNvPr descr="assets/shots/web-inventory-semi-inbound-edit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领料单列表；新建领料单：领料仓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半成品卡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领料数量（总金额</w:t>
      </w:r>
      <w:r>
        <w:rPr>
          <w:i/>
          <w:iCs/>
        </w:rPr>
        <w:t xml:space="preserve"> = </w:t>
      </w:r>
      <w:r>
        <w:rPr>
          <w:rFonts w:hint="eastAsia"/>
          <w:i/>
          <w:iCs/>
        </w:rPr>
        <w:t xml:space="preserve">数量</w:t>
      </w:r>
      <w:r>
        <w:rPr>
          <w:i/>
          <w:iCs/>
        </w:rPr>
        <w:t xml:space="preserve"> × </w:t>
      </w:r>
      <w:r>
        <w:rPr>
          <w:rFonts w:hint="eastAsia"/>
          <w:i/>
          <w:iCs/>
        </w:rPr>
        <w:t xml:space="preserve">卡单价）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新建领料单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选餐厅、领料仓、关联半成品卡。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填数量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填领料数量，系统按半成品卡单价算预计领料成本。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领料≠产出库存</w:t>
      </w:r>
      <w:r>
        <w:rPr>
          <w:rFonts w:hint="eastAsia"/>
        </w:rPr>
        <w:t xml:space="preserve">：领料按半成品卡单价计算成本，用于成本核算；不直接产出半成品库存。</w:t>
      </w:r>
    </w:p>
    <w:bookmarkEnd w:id="186"/>
    <w:bookmarkStart w:id="190" w:name="数据导入"/>
    <w:p>
      <w:pPr>
        <w:pStyle w:val="Heading3"/>
      </w:pPr>
      <w:r>
        <w:rPr>
          <w:rFonts w:hint="eastAsia"/>
        </w:rPr>
        <w:t xml:space="preserve">数据导入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数据导入" title="" id="188" name="Picture"/>
            <a:graphic>
              <a:graphicData uri="http://schemas.openxmlformats.org/drawingml/2006/picture">
                <pic:pic>
                  <pic:nvPicPr>
                    <pic:cNvPr descr="assets/shots/web-inventory-dataimport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数据导入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数据导入：物品清单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成本卡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菜品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供应商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批量导入，两步式（试运行</w:t>
      </w:r>
      <w:r>
        <w:rPr>
          <w:i/>
          <w:iCs/>
        </w:rPr>
        <w:t xml:space="preserve"> → </w:t>
      </w:r>
      <w:r>
        <w:rPr>
          <w:rFonts w:hint="eastAsia"/>
          <w:i/>
          <w:iCs/>
        </w:rPr>
        <w:t xml:space="preserve">确认）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选类型与模板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选导入类型（物品清单为系统共用，其余需选店铺），先下载模板按格式填写。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上传与试运行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上传</w:t>
      </w:r>
      <w:r>
        <w:t xml:space="preserve"> </w:t>
      </w:r>
      <w:r>
        <w:rPr>
          <w:rFonts w:hint="eastAsia"/>
        </w:rPr>
        <w:t xml:space="preserve">Excel，「试运行」仅校验不落库。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确认导入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校验无误后确认导入。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导入顺序</w:t>
      </w:r>
      <w:r>
        <w:rPr>
          <w:rFonts w:hint="eastAsia"/>
        </w:rPr>
        <w:t xml:space="preserve">：多类型导入请按</w:t>
      </w:r>
      <w:r>
        <w:t xml:space="preserve"> </w:t>
      </w:r>
      <w:r>
        <w:rPr>
          <w:rFonts w:hint="eastAsia"/>
          <w:b/>
          <w:bCs/>
        </w:rPr>
        <w:t xml:space="preserve">物料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供应商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成本卡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菜品</w:t>
      </w:r>
      <w:r>
        <w:t xml:space="preserve"> </w:t>
      </w:r>
      <w:r>
        <w:rPr>
          <w:rFonts w:hint="eastAsia"/>
        </w:rPr>
        <w:t xml:space="preserve">顺序，避免关联失败。</w:t>
      </w:r>
    </w:p>
    <w:bookmarkEnd w:id="190"/>
    <w:bookmarkStart w:id="197" w:name="档案管理"/>
    <w:p>
      <w:pPr>
        <w:pStyle w:val="Heading3"/>
      </w:pPr>
      <w:r>
        <w:rPr>
          <w:rFonts w:hint="eastAsia"/>
        </w:rPr>
        <w:t xml:space="preserve">档案管理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档案管理" title="" id="192" name="Picture"/>
            <a:graphic>
              <a:graphicData uri="http://schemas.openxmlformats.org/drawingml/2006/picture">
                <pic:pic>
                  <pic:nvPicPr>
                    <pic:cNvPr descr="assets/shots/web-inventory-archives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3480990"/>
            <wp:effectExtent b="0" l="0" r="0" t="0"/>
            <wp:docPr descr="新建物品" title="" id="195" name="Picture"/>
            <a:graphic>
              <a:graphicData uri="http://schemas.openxmlformats.org/drawingml/2006/picture">
                <pic:pic>
                  <pic:nvPicPr>
                    <pic:cNvPr descr="assets/shots/web-inventory-archives-edit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0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档案管理：物品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供应商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仓库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三个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Tab；物品档案含类别树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列表；新建物品含多单位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成本库存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统计功能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切换</w:t>
      </w:r>
      <w:r>
        <w:rPr>
          <w:b/>
          <w:bCs/>
        </w:rPr>
        <w:t xml:space="preserve"> Tab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在物品档案</w:t>
      </w:r>
      <w:r>
        <w:t xml:space="preserve"> / </w:t>
      </w:r>
      <w:r>
        <w:rPr>
          <w:rFonts w:hint="eastAsia"/>
        </w:rPr>
        <w:t xml:space="preserve">供应商档案</w:t>
      </w:r>
      <w:r>
        <w:t xml:space="preserve"> / </w:t>
      </w:r>
      <w:r>
        <w:rPr>
          <w:rFonts w:hint="eastAsia"/>
        </w:rPr>
        <w:t xml:space="preserve">仓库档案</w:t>
      </w:r>
      <w:r>
        <w:t xml:space="preserve"> </w:t>
      </w:r>
      <w:r>
        <w:rPr>
          <w:rFonts w:hint="eastAsia"/>
        </w:rPr>
        <w:t xml:space="preserve">间切换。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物品档案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左侧类别树筛选，右侧列表（1759</w:t>
      </w:r>
      <w:r>
        <w:t xml:space="preserve"> </w:t>
      </w:r>
      <w:r>
        <w:rPr>
          <w:rFonts w:hint="eastAsia"/>
        </w:rPr>
        <w:t xml:space="preserve">物料）；「新建物品」填基本信息、多单位（基准</w:t>
      </w:r>
      <w:r>
        <w:t xml:space="preserve"> / </w:t>
      </w:r>
      <w:r>
        <w:rPr>
          <w:rFonts w:hint="eastAsia"/>
        </w:rPr>
        <w:t xml:space="preserve">采购</w:t>
      </w:r>
      <w:r>
        <w:t xml:space="preserve"> / </w:t>
      </w:r>
      <w:r>
        <w:rPr>
          <w:rFonts w:hint="eastAsia"/>
        </w:rPr>
        <w:t xml:space="preserve">库存</w:t>
      </w:r>
      <w:r>
        <w:t xml:space="preserve"> / </w:t>
      </w:r>
      <w:r>
        <w:rPr>
          <w:rFonts w:hint="eastAsia"/>
        </w:rPr>
        <w:t xml:space="preserve">成本</w:t>
      </w:r>
      <w:r>
        <w:t xml:space="preserve"> / </w:t>
      </w:r>
      <w:r>
        <w:rPr>
          <w:rFonts w:hint="eastAsia"/>
        </w:rPr>
        <w:t xml:space="preserve">盘点）、成本库存、统计功能。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辅助管理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物品页内可进「类别管理」「单位管理」「统计类型管理」维护字典。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单位换算</w:t>
      </w:r>
      <w:r>
        <w:rPr>
          <w:rFonts w:hint="eastAsia"/>
        </w:rPr>
        <w:t xml:space="preserve">：物品可设多种单位，系统按换算率自动转换（如</w:t>
      </w:r>
      <w:r>
        <w:t xml:space="preserve"> 1 </w:t>
      </w:r>
      <w:r>
        <w:rPr>
          <w:rFonts w:hint="eastAsia"/>
        </w:rPr>
        <w:t xml:space="preserve">箱=12</w:t>
      </w:r>
      <w:r>
        <w:t xml:space="preserve"> </w:t>
      </w:r>
      <w:r>
        <w:rPr>
          <w:rFonts w:hint="eastAsia"/>
        </w:rPr>
        <w:t xml:space="preserve">瓶）。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数据导入顺序很重要</w:t>
      </w:r>
      <w:r>
        <w:rPr>
          <w:rFonts w:hint="eastAsia"/>
        </w:rPr>
        <w:t xml:space="preserve">：推荐顺序</w:t>
      </w:r>
      <w:r>
        <w:t xml:space="preserve"> </w:t>
      </w:r>
      <w:r>
        <w:rPr>
          <w:rFonts w:hint="eastAsia"/>
          <w:b/>
          <w:bCs/>
        </w:rPr>
        <w:t xml:space="preserve">物料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供应商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成本卡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菜品</w:t>
      </w:r>
      <w:r>
        <w:rPr>
          <w:rFonts w:hint="eastAsia"/>
        </w:rPr>
        <w:t xml:space="preserve">。若成本卡先于菜品导入，会导致菜品无法关联、点餐后不扣库存。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审核机制</w:t>
      </w:r>
      <w:r>
        <w:rPr>
          <w:rFonts w:hint="eastAsia"/>
        </w:rPr>
        <w:t xml:space="preserve">：采购</w:t>
      </w:r>
      <w:r>
        <w:t xml:space="preserve"> / </w:t>
      </w:r>
      <w:r>
        <w:rPr>
          <w:rFonts w:hint="eastAsia"/>
        </w:rPr>
        <w:t xml:space="preserve">入库</w:t>
      </w:r>
      <w:r>
        <w:t xml:space="preserve"> / </w:t>
      </w:r>
      <w:r>
        <w:rPr>
          <w:rFonts w:hint="eastAsia"/>
        </w:rPr>
        <w:t xml:space="preserve">调拨等单据提交时需指派审核人，</w:t>
      </w:r>
      <w:r>
        <w:rPr>
          <w:rFonts w:hint="eastAsia"/>
          <w:b/>
          <w:bCs/>
        </w:rPr>
        <w:t xml:space="preserve">仅被指派的审核人</w:t>
      </w:r>
      <w:r>
        <w:rPr>
          <w:rFonts w:hint="eastAsia"/>
        </w:rPr>
        <w:t xml:space="preserve">可执行审核。详见各单据页说明。</w:t>
      </w:r>
    </w:p>
    <w:p>
      <w:r>
        <w:pict>
          <v:rect style="width:0;height:1.5pt" o:hralign="center" o:hrstd="t" o:hr="t"/>
        </w:pict>
      </w:r>
    </w:p>
    <w:bookmarkEnd w:id="197"/>
    <w:bookmarkEnd w:id="198"/>
    <w:bookmarkStart w:id="215" w:name="财务管理"/>
    <w:p>
      <w:pPr>
        <w:pStyle w:val="Heading2"/>
      </w:pPr>
      <w:r>
        <w:t xml:space="preserve">5. </w:t>
      </w:r>
      <w:r>
        <w:rPr>
          <w:rFonts w:hint="eastAsia"/>
        </w:rPr>
        <w:t xml:space="preserve">财务管理</w:t>
      </w:r>
    </w:p>
    <w:p>
      <w:pPr>
        <w:pStyle w:val="FirstParagraph"/>
      </w:pPr>
      <w:r>
        <w:rPr>
          <w:rFonts w:hint="eastAsia"/>
        </w:rPr>
        <w:t xml:space="preserve">面向财务人员的对账与开票工作台，处理与供应商的账务核对，以及面向顾客的电子发票开具。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：业务操作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：财务</w:t>
      </w:r>
      <w:r>
        <w:t xml:space="preserve"> / </w:t>
      </w:r>
      <w:r>
        <w:rPr>
          <w:rFonts w:hint="eastAsia"/>
        </w:rPr>
        <w:t xml:space="preserve">店长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财务管理落地页" title="" id="200" name="Picture"/>
            <a:graphic>
              <a:graphicData uri="http://schemas.openxmlformats.org/drawingml/2006/picture">
                <pic:pic>
                  <pic:nvPicPr>
                    <pic:cNvPr descr="assets/shots/web-finance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财务管理落地页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财务管理入口：供应商对账、电子发票等功能卡片</w:t>
      </w:r>
    </w:p>
    <w:bookmarkStart w:id="202" w:name="功能概览-3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供应商对账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与供应商进行采购账务核对，生成对账单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电子发票（手动</w:t>
            </w:r>
            <w:r>
              <w:t xml:space="preserve"> + </w:t>
            </w:r>
            <w:r>
              <w:rPr>
                <w:rFonts w:hint="eastAsia"/>
              </w:rPr>
              <w:t xml:space="preserve">第三方双渠道）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为顾客开具电子发票，支持手动开具与第三方（腾讯云）自动开票</w:t>
            </w:r>
          </w:p>
        </w:tc>
      </w:tr>
    </w:tbl>
    <w:bookmarkEnd w:id="202"/>
    <w:bookmarkStart w:id="203" w:name="常用操作-4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供应商对账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进入</w:t>
      </w:r>
      <w:r>
        <w:t xml:space="preserve"> </w:t>
      </w:r>
      <w:r>
        <w:rPr>
          <w:rStyle w:val="VerbatimChar"/>
          <w:rFonts w:hint="eastAsia"/>
        </w:rPr>
        <w:t xml:space="preserve">供应商对账</w:t>
      </w:r>
      <w:r>
        <w:rPr>
          <w:rFonts w:hint="eastAsia"/>
        </w:rPr>
        <w:t xml:space="preserve">，选择供应商与账期，系统汇总应付，生成对账单供双方核对。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开具发票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进入</w:t>
      </w:r>
      <w:r>
        <w:t xml:space="preserve"> </w:t>
      </w:r>
      <w:r>
        <w:rPr>
          <w:rStyle w:val="VerbatimChar"/>
          <w:rFonts w:hint="eastAsia"/>
        </w:rPr>
        <w:t xml:space="preserve">电子发票</w:t>
      </w:r>
      <w:r>
        <w:rPr>
          <w:rFonts w:hint="eastAsia"/>
        </w:rPr>
        <w:t xml:space="preserve">，选择需开票的订单，手动开具；或由第三方（腾讯云）按规则自动开票。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查询状态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在发票列表查看开具状态（待开</w:t>
      </w:r>
      <w:r>
        <w:t xml:space="preserve"> / </w:t>
      </w:r>
      <w:r>
        <w:rPr>
          <w:rFonts w:hint="eastAsia"/>
        </w:rPr>
        <w:t xml:space="preserve">已开</w:t>
      </w:r>
      <w:r>
        <w:t xml:space="preserve"> / </w:t>
      </w:r>
      <w:r>
        <w:rPr>
          <w:rFonts w:hint="eastAsia"/>
        </w:rPr>
        <w:t xml:space="preserve">失败）与发票详情。</w:t>
      </w:r>
    </w:p>
    <w:bookmarkEnd w:id="203"/>
    <w:bookmarkStart w:id="210" w:name="供应商对账"/>
    <w:p>
      <w:pPr>
        <w:pStyle w:val="Heading3"/>
      </w:pPr>
      <w:r>
        <w:rPr>
          <w:rFonts w:hint="eastAsia"/>
        </w:rPr>
        <w:t xml:space="preserve">供应商对账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对账单列表" title="" id="205" name="Picture"/>
            <a:graphic>
              <a:graphicData uri="http://schemas.openxmlformats.org/drawingml/2006/picture">
                <pic:pic>
                  <pic:nvPicPr>
                    <pic:cNvPr descr="assets/shots/web-finance-reconciliation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生成对账单" title="" id="208" name="Picture"/>
            <a:graphic>
              <a:graphicData uri="http://schemas.openxmlformats.org/drawingml/2006/picture">
                <pic:pic>
                  <pic:nvPicPr>
                    <pic:cNvPr descr="assets/shots/web-finance-reconciliation-edit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对账单列表（供应商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期间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采购额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已付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结余）；生成对账单：选餐厅、供应商、对账期间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生成对账单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选餐厅、供应商、对账期间（起止），点「生成对账单」。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核对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系统汇总该期间采购金额、已付款、结余，生成对账单供双方核对。</w:t>
      </w:r>
    </w:p>
    <w:bookmarkEnd w:id="210"/>
    <w:bookmarkStart w:id="214" w:name="电子发票"/>
    <w:p>
      <w:pPr>
        <w:pStyle w:val="Heading3"/>
      </w:pPr>
      <w:r>
        <w:rPr>
          <w:rFonts w:hint="eastAsia"/>
        </w:rPr>
        <w:t xml:space="preserve">电子发票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电子发票列表" title="" id="212" name="Picture"/>
            <a:graphic>
              <a:graphicData uri="http://schemas.openxmlformats.org/drawingml/2006/picture">
                <pic:pic>
                  <pic:nvPicPr>
                    <pic:cNvPr descr="assets/shots/web-finance-fapiao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电子发票列表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发票申请列表：申请单号、开票金额、抬头、税号、状态（待开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已开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失败）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查看申请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列表查看各发票申请状态与详情。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开具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对「待开」申请手动开具（抬头</w:t>
      </w:r>
      <w:r>
        <w:t xml:space="preserve"> / </w:t>
      </w:r>
      <w:r>
        <w:rPr>
          <w:rFonts w:hint="eastAsia"/>
        </w:rPr>
        <w:t xml:space="preserve">税号），或由第三方（腾讯云）自动开票。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追踪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开具后状态变「已开」，失败可重试。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发票双渠道</w:t>
      </w:r>
      <w:r>
        <w:rPr>
          <w:rFonts w:hint="eastAsia"/>
        </w:rPr>
        <w:t xml:space="preserve">：系统支持「手动开具」和「第三方腾讯云</w:t>
      </w:r>
      <w:r>
        <w:t xml:space="preserve"> API </w:t>
      </w:r>
      <w:r>
        <w:rPr>
          <w:rFonts w:hint="eastAsia"/>
        </w:rPr>
        <w:t xml:space="preserve">自动开票」两种方式；第三方渠道需在系统配置好厂商参数（签名</w:t>
      </w:r>
      <w:r>
        <w:t xml:space="preserve"> / </w:t>
      </w:r>
      <w:r>
        <w:rPr>
          <w:rFonts w:hint="eastAsia"/>
        </w:rPr>
        <w:t xml:space="preserve">报文以厂商文档为准）。</w:t>
      </w:r>
    </w:p>
    <w:p>
      <w:r>
        <w:pict>
          <v:rect style="width:0;height:1.5pt" o:hralign="center" o:hrstd="t" o:hr="t"/>
        </w:pict>
      </w:r>
    </w:p>
    <w:bookmarkEnd w:id="214"/>
    <w:bookmarkEnd w:id="215"/>
    <w:bookmarkStart w:id="221" w:name="报表中心"/>
    <w:p>
      <w:pPr>
        <w:pStyle w:val="Heading2"/>
      </w:pPr>
      <w:r>
        <w:t xml:space="preserve">6. </w:t>
      </w:r>
      <w:r>
        <w:rPr>
          <w:rFonts w:hint="eastAsia"/>
        </w:rPr>
        <w:t xml:space="preserve">报表中心</w:t>
      </w:r>
    </w:p>
    <w:p>
      <w:pPr>
        <w:pStyle w:val="FirstParagraph"/>
      </w:pPr>
      <w:r>
        <w:rPr>
          <w:rFonts w:hint="eastAsia"/>
        </w:rPr>
        <w:t xml:space="preserve">汇集</w:t>
      </w:r>
      <w:r>
        <w:t xml:space="preserve"> 17 </w:t>
      </w:r>
      <w:r>
        <w:rPr>
          <w:rFonts w:hint="eastAsia"/>
        </w:rPr>
        <w:t xml:space="preserve">张经营分析报表，全部只读，覆盖出入库、菜品销售、毛利、优惠、退菜、店员业绩等维度。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：只读查询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：店长</w:t>
      </w:r>
      <w:r>
        <w:t xml:space="preserve"> / </w:t>
      </w:r>
      <w:r>
        <w:rPr>
          <w:rFonts w:hint="eastAsia"/>
        </w:rPr>
        <w:t xml:space="preserve">运营</w:t>
      </w:r>
      <w:r>
        <w:t xml:space="preserve"> / </w:t>
      </w:r>
      <w:r>
        <w:rPr>
          <w:rFonts w:hint="eastAsia"/>
        </w:rPr>
        <w:t xml:space="preserve">财务</w:t>
      </w:r>
      <w:r>
        <w:t xml:space="preserve"> / </w:t>
      </w:r>
      <w:r>
        <w:rPr>
          <w:rFonts w:hint="eastAsia"/>
        </w:rPr>
        <w:t xml:space="preserve">管理层</w:t>
      </w:r>
    </w:p>
    <w:p>
      <w:pPr>
        <w:pStyle w:val="CaptionedFigure"/>
      </w:pPr>
      <w:r>
        <w:drawing>
          <wp:inline>
            <wp:extent cx="5334000" cy="4463200"/>
            <wp:effectExtent b="0" l="0" r="0" t="0"/>
            <wp:docPr descr="报表中心落地页" title="" id="217" name="Picture"/>
            <a:graphic>
              <a:graphicData uri="http://schemas.openxmlformats.org/drawingml/2006/picture">
                <pic:pic>
                  <pic:nvPicPr>
                    <pic:cNvPr descr="assets/shots/web-reports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6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报表中心落地页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报表中心入口：出入库、销售、毛利、运营等</w:t>
      </w:r>
      <w:r>
        <w:rPr>
          <w:i/>
          <w:iCs/>
        </w:rPr>
        <w:t xml:space="preserve"> 17 </w:t>
      </w:r>
      <w:r>
        <w:rPr>
          <w:rFonts w:hint="eastAsia"/>
          <w:i/>
          <w:iCs/>
        </w:rPr>
        <w:t xml:space="preserve">张报表分类卡片</w:t>
      </w:r>
    </w:p>
    <w:bookmarkStart w:id="219" w:name="报表清单"/>
    <w:p>
      <w:pPr>
        <w:pStyle w:val="Heading3"/>
      </w:pPr>
      <w:r>
        <w:rPr>
          <w:rFonts w:hint="eastAsia"/>
        </w:rPr>
        <w:t xml:space="preserve">报表清单</w:t>
      </w:r>
    </w:p>
    <w:p>
      <w:pPr>
        <w:pStyle w:val="FirstParagraph"/>
      </w:pPr>
      <w:r>
        <w:rPr>
          <w:rFonts w:hint="eastAsia"/>
          <w:b/>
          <w:bCs/>
        </w:rPr>
        <w:t xml:space="preserve">出入库类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出库入库明细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逐笔出入库流水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出入库汇总表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按维度汇总的出入库数量与金额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菜品消耗出库查询表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按菜品销量反推的理论消耗出库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菜品销售类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菜品销售统计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按菜品的销量、销售额统计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单品销售统计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单品维度销量分析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套餐销售统计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套餐销量与子项构成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零销量菜品统计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周期内零销量菜品（滞销预警）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餐</w:t>
            </w:r>
            <w:r>
              <w:t xml:space="preserve"> / </w:t>
            </w:r>
            <w:r>
              <w:rPr>
                <w:rFonts w:hint="eastAsia"/>
              </w:rPr>
              <w:t xml:space="preserve">时段菜品销售统计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按餐段、时段的菜品销量分布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菜品销售明细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逐单菜品销售流水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毛利与成本类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菜品毛利分析表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基于售价与成本的毛利分析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菜品成本毛利统计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按成本卡口径的毛利统计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成本卡变更重算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成本卡变更后的库存差额重算记录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运营类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综合营业统计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营业额、订单量、支付方式等综合概览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退菜统计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退菜次数、金额、原因分析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菜品优惠统计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优惠（折扣</w:t>
            </w:r>
            <w:r>
              <w:t xml:space="preserve"> / </w:t>
            </w:r>
            <w:r>
              <w:rPr>
                <w:rFonts w:hint="eastAsia"/>
              </w:rPr>
              <w:t xml:space="preserve">赠送</w:t>
            </w:r>
            <w:r>
              <w:t xml:space="preserve"> / </w:t>
            </w:r>
            <w:r>
              <w:rPr>
                <w:rFonts w:hint="eastAsia"/>
              </w:rPr>
              <w:t xml:space="preserve">立减）分摊统计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店员菜品销售统计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按点菜员</w:t>
            </w:r>
            <w:r>
              <w:t xml:space="preserve"> / </w:t>
            </w:r>
            <w:r>
              <w:rPr>
                <w:rFonts w:hint="eastAsia"/>
              </w:rPr>
              <w:t xml:space="preserve">店员的销售业绩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菜品敏感操作明细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改价</w:t>
            </w:r>
            <w:r>
              <w:t xml:space="preserve"> / </w:t>
            </w:r>
            <w:r>
              <w:rPr>
                <w:rFonts w:hint="eastAsia"/>
              </w:rPr>
              <w:t xml:space="preserve">免单</w:t>
            </w:r>
            <w:r>
              <w:t xml:space="preserve"> / </w:t>
            </w:r>
            <w:r>
              <w:rPr>
                <w:rFonts w:hint="eastAsia"/>
              </w:rPr>
              <w:t xml:space="preserve">退菜等敏感操作日志</w:t>
            </w:r>
          </w:p>
        </w:tc>
      </w:tr>
    </w:tbl>
    <w:bookmarkEnd w:id="219"/>
    <w:bookmarkStart w:id="220" w:name="常用操作-5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选择报表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在报表中心点击目标报表卡片进入。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设置筛选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选择时间范围、门店等查询条件。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查询查看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点击查询，查看统计结果；关注含税</w:t>
      </w:r>
      <w:r>
        <w:t xml:space="preserve"> / </w:t>
      </w:r>
      <w:r>
        <w:rPr>
          <w:rFonts w:hint="eastAsia"/>
        </w:rPr>
        <w:t xml:space="preserve">不含税、折前</w:t>
      </w:r>
      <w:r>
        <w:t xml:space="preserve"> / </w:t>
      </w:r>
      <w:r>
        <w:rPr>
          <w:rFonts w:hint="eastAsia"/>
        </w:rPr>
        <w:t xml:space="preserve">折后等列口径（以报表内说明为准）。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导出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需要留档时导出为</w:t>
      </w:r>
      <w:r>
        <w:t xml:space="preserve"> Excel。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看不到某张报表？</w:t>
      </w:r>
      <w:r>
        <w:t xml:space="preserve"> </w:t>
      </w:r>
      <w:r>
        <w:rPr>
          <w:rFonts w:hint="eastAsia"/>
        </w:rPr>
        <w:t xml:space="preserve">报表按权限码单独控制可见性，请联系管理员在角色管理中授权对应的报表权限。</w:t>
      </w:r>
    </w:p>
    <w:p>
      <w:r>
        <w:pict>
          <v:rect style="width:0;height:1.5pt" o:hralign="center" o:hrstd="t" o:hr="t"/>
        </w:pict>
      </w:r>
    </w:p>
    <w:bookmarkEnd w:id="220"/>
    <w:bookmarkEnd w:id="221"/>
    <w:bookmarkStart w:id="248" w:name="系统管理"/>
    <w:p>
      <w:pPr>
        <w:pStyle w:val="Heading2"/>
      </w:pPr>
      <w:r>
        <w:t xml:space="preserve">7. </w:t>
      </w:r>
      <w:r>
        <w:rPr>
          <w:rFonts w:hint="eastAsia"/>
        </w:rPr>
        <w:t xml:space="preserve">系统管理</w:t>
      </w:r>
    </w:p>
    <w:p>
      <w:pPr>
        <w:pStyle w:val="FirstParagraph"/>
      </w:pPr>
      <w:r>
        <w:rPr>
          <w:rFonts w:hint="eastAsia"/>
        </w:rPr>
        <w:t xml:space="preserve">系统的「控制中枢」：管理登录账号、角色与权限（RBAC）、以及微信支付商户号等敏感配置。这里的设置决定了其他所有模块谁能看到、谁能操作。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：配置类</w:t>
      </w:r>
      <w:r>
        <w:t xml:space="preserve"> · </w:t>
      </w:r>
      <w:r>
        <w:rPr>
          <w:rFonts w:hint="eastAsia"/>
        </w:rPr>
        <w:t xml:space="preserve">高权限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：系统管理员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系统管理落地页" title="" id="223" name="Picture"/>
            <a:graphic>
              <a:graphicData uri="http://schemas.openxmlformats.org/drawingml/2006/picture">
                <pic:pic>
                  <pic:nvPicPr>
                    <pic:cNvPr descr="assets/shots/web-system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系统管理落地页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系统管理入口：用户管理、角色管理、商户号管理（仅超管）等功能卡片</w:t>
      </w:r>
    </w:p>
    <w:bookmarkStart w:id="225" w:name="功能概览-4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管理后台登录账号的创建、停用、密码重置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管理角色并为角色分配菜单</w:t>
            </w:r>
            <w:r>
              <w:t xml:space="preserve"> / </w:t>
            </w:r>
            <w:r>
              <w:rPr>
                <w:rFonts w:hint="eastAsia"/>
              </w:rPr>
              <w:t xml:space="preserve">操作权限（RBAC）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商户号管理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配置微信支付商户号等支付参数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仅超级管理员</w:t>
            </w:r>
          </w:p>
        </w:tc>
      </w:tr>
    </w:tbl>
    <w:bookmarkEnd w:id="225"/>
    <w:bookmarkStart w:id="226" w:name="常用操作-6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新建角色并授权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角色管理</w:t>
      </w:r>
      <w:r>
        <w:t xml:space="preserve"> </w:t>
      </w:r>
      <w:r>
        <w:rPr>
          <w:rFonts w:hint="eastAsia"/>
        </w:rPr>
        <w:t xml:space="preserve">新建角色，勾选该角色可见的菜单与操作权限。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新建用户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  <w:rFonts w:hint="eastAsia"/>
        </w:rPr>
        <w:t xml:space="preserve">用户管理</w:t>
      </w:r>
      <w:r>
        <w:t xml:space="preserve"> </w:t>
      </w:r>
      <w:r>
        <w:rPr>
          <w:rFonts w:hint="eastAsia"/>
        </w:rPr>
        <w:t xml:space="preserve">新建账号，分配上一步创建的角色——角色决定了该用户能看到哪些模块。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重置密码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用户遗忘密码时，在用户列表的操作中重置（建议重置为随机密码并通知用户）。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支付配置（超管）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超级管理员在</w:t>
      </w:r>
      <w:r>
        <w:t xml:space="preserve"> </w:t>
      </w:r>
      <w:r>
        <w:rPr>
          <w:rStyle w:val="VerbatimChar"/>
          <w:rFonts w:hint="eastAsia"/>
        </w:rPr>
        <w:t xml:space="preserve">商户号管理</w:t>
      </w:r>
      <w:r>
        <w:t xml:space="preserve"> </w:t>
      </w:r>
      <w:r>
        <w:rPr>
          <w:rFonts w:hint="eastAsia"/>
        </w:rPr>
        <w:t xml:space="preserve">配置微信支付商户号等参数。</w:t>
      </w:r>
    </w:p>
    <w:bookmarkEnd w:id="226"/>
    <w:bookmarkStart w:id="233" w:name="用户管理"/>
    <w:p>
      <w:pPr>
        <w:pStyle w:val="Heading3"/>
      </w:pPr>
      <w:r>
        <w:rPr>
          <w:rFonts w:hint="eastAsia"/>
        </w:rPr>
        <w:t xml:space="preserve">用户管理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用户列表" title="" id="228" name="Picture"/>
            <a:graphic>
              <a:graphicData uri="http://schemas.openxmlformats.org/drawingml/2006/picture">
                <pic:pic>
                  <pic:nvPicPr>
                    <pic:cNvPr descr="assets/shots/web-system-users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新建用户" title="" id="231" name="Picture"/>
            <a:graphic>
              <a:graphicData uri="http://schemas.openxmlformats.org/drawingml/2006/picture">
                <pic:pic>
                  <pic:nvPicPr>
                    <pic:cNvPr descr="assets/shots/web-system-users-edit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用户列表（用户名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角色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状态，操作列可分配角色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重置密码）；新建用户：用户名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昵称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密码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手机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邮箱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新建用户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填用户名、昵称、密码、手机号、邮箱、状态。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分配角色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操作列点「分配角色」绑定角色（角色决定可见菜单）。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重置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停用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忘密点「重置密码」（建议随机），不用可删除。</w:t>
      </w:r>
    </w:p>
    <w:bookmarkEnd w:id="233"/>
    <w:bookmarkStart w:id="240" w:name="角色管理"/>
    <w:p>
      <w:pPr>
        <w:pStyle w:val="Heading3"/>
      </w:pPr>
      <w:r>
        <w:rPr>
          <w:rFonts w:hint="eastAsia"/>
        </w:rPr>
        <w:t xml:space="preserve">角色管理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系统角色" title="" id="235" name="Picture"/>
            <a:graphic>
              <a:graphicData uri="http://schemas.openxmlformats.org/drawingml/2006/picture">
                <pic:pic>
                  <pic:nvPicPr>
                    <pic:cNvPr descr="assets/shots/web-system-roles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系统角色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系统角色：采购员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仓管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财务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收银员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店长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品牌经理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集团管理员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超级管理员，显示已授权页面数</w:t>
      </w:r>
    </w:p>
    <w:p>
      <w:pPr>
        <w:pStyle w:val="CaptionedFigure"/>
      </w:pPr>
      <w:r>
        <w:drawing>
          <wp:inline>
            <wp:extent cx="5334000" cy="2953146"/>
            <wp:effectExtent b="0" l="0" r="0" t="0"/>
            <wp:docPr descr="分配菜单权限" title="" id="238" name="Picture"/>
            <a:graphic>
              <a:graphicData uri="http://schemas.openxmlformats.org/drawingml/2006/picture">
                <pic:pic>
                  <pic:nvPicPr>
                    <pic:cNvPr descr="assets/shots/web-system-roles-edit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3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分配菜单权限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分配菜单权限：48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个页面按模块分组逐项开关，显示覆盖率，支持一键启用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清除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新增角色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填角色名称、英文标识、职责描述。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分配菜单权限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点「分配菜单权限」，按模块逐项开关或一键启用。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保存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完成后权限对该角色所有用户即时生效。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权限即生效</w:t>
      </w:r>
      <w:r>
        <w:rPr>
          <w:rFonts w:hint="eastAsia"/>
        </w:rPr>
        <w:t xml:space="preserve">：角色权限调整后，该角色所有用户登录即可见变化；降权前确认不影响在岗员工。</w:t>
      </w:r>
    </w:p>
    <w:bookmarkEnd w:id="240"/>
    <w:bookmarkStart w:id="247" w:name="商户号管理"/>
    <w:p>
      <w:pPr>
        <w:pStyle w:val="Heading3"/>
      </w:pPr>
      <w:r>
        <w:rPr>
          <w:rFonts w:hint="eastAsia"/>
        </w:rPr>
        <w:t xml:space="preserve">商户号管理</w:t>
      </w:r>
    </w:p>
    <w:p>
      <w:pPr>
        <w:pStyle w:val="FirstParagraph"/>
      </w:pPr>
      <w:r>
        <w:drawing>
          <wp:inline>
            <wp:extent cx="5334000" cy="2519759"/>
            <wp:effectExtent b="0" l="0" r="0" t="0"/>
            <wp:docPr descr="商户号列表" title="" id="242" name="Picture"/>
            <a:graphic>
              <a:graphicData uri="http://schemas.openxmlformats.org/drawingml/2006/picture">
                <pic:pic>
                  <pic:nvPicPr>
                    <pic:cNvPr descr="assets/shots/web-system-merchant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519759"/>
            <wp:effectExtent b="0" l="0" r="0" t="0"/>
            <wp:docPr descr="新建商户配置" title="" id="245" name="Picture"/>
            <a:graphic>
              <a:graphicData uri="http://schemas.openxmlformats.org/drawingml/2006/picture">
                <pic:pic>
                  <pic:nvPicPr>
                    <pic:cNvPr descr="assets/shots/web-system-merchant-edit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微信商户配置列表；新建商户配置：商户号</w:t>
      </w:r>
      <w:r>
        <w:rPr>
          <w:i/>
          <w:iCs/>
        </w:rPr>
        <w:t xml:space="preserve"> / AppID / </w:t>
      </w:r>
      <w:r>
        <w:rPr>
          <w:rFonts w:hint="eastAsia"/>
          <w:i/>
          <w:iCs/>
        </w:rPr>
        <w:t xml:space="preserve">私钥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证书</w:t>
      </w:r>
      <w:r>
        <w:rPr>
          <w:i/>
          <w:iCs/>
        </w:rPr>
        <w:t xml:space="preserve"> / API v3 </w:t>
      </w:r>
      <w:r>
        <w:rPr>
          <w:rFonts w:hint="eastAsia"/>
          <w:i/>
          <w:iCs/>
        </w:rPr>
        <w:t xml:space="preserve">密钥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回调</w:t>
      </w:r>
      <w:r>
        <w:rPr>
          <w:i/>
          <w:iCs/>
        </w:rPr>
        <w:t xml:space="preserve"> URL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新建商户配置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填商户名称、微信支付商户号、小程序</w:t>
      </w:r>
      <w:r>
        <w:t xml:space="preserve"> AppID。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上传承钥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填私钥路径、证书序列号、API</w:t>
      </w:r>
      <w:r>
        <w:t xml:space="preserve"> v3 </w:t>
      </w:r>
      <w:r>
        <w:rPr>
          <w:rFonts w:hint="eastAsia"/>
        </w:rPr>
        <w:t xml:space="preserve">密钥、平台证书目录（以微信商户平台与厂商文档为准）。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回调与启用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填支付</w:t>
      </w:r>
      <w:r>
        <w:t xml:space="preserve"> / </w:t>
      </w:r>
      <w:r>
        <w:rPr>
          <w:rFonts w:hint="eastAsia"/>
        </w:rPr>
        <w:t xml:space="preserve">退款回调</w:t>
      </w:r>
      <w:r>
        <w:t xml:space="preserve"> </w:t>
      </w:r>
      <w:r>
        <w:rPr>
          <w:rFonts w:hint="eastAsia"/>
        </w:rPr>
        <w:t xml:space="preserve">URL，保存启用供餐厅关联。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仅超管可见</w:t>
      </w:r>
      <w:r>
        <w:rPr>
          <w:rFonts w:hint="eastAsia"/>
        </w:rPr>
        <w:t xml:space="preserve">：商户号管理涉及支付密钥，仅超级管理员可见。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权限即生效</w:t>
      </w:r>
      <w:r>
        <w:rPr>
          <w:rFonts w:hint="eastAsia"/>
        </w:rPr>
        <w:t xml:space="preserve">：角色权限调整后，对应用户登录即可见。降低某角色权限前，请确认不影响在岗员工的正常作业。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看不到</w:t>
      </w:r>
      <w:r>
        <w:rPr>
          <w:b/>
          <w:bCs/>
        </w:rPr>
        <w:t xml:space="preserve"> </w:t>
      </w:r>
      <w:r>
        <w:rPr>
          <w:rStyle w:val="VerbatimChar"/>
          <w:rFonts w:hint="eastAsia"/>
          <w:b/>
          <w:bCs/>
        </w:rPr>
        <w:t xml:space="preserve">商户号管理</w:t>
      </w:r>
      <w:r>
        <w:rPr>
          <w:rFonts w:hint="eastAsia"/>
          <w:b/>
          <w:bCs/>
        </w:rPr>
        <w:t xml:space="preserve">？</w:t>
      </w:r>
      <w:r>
        <w:t xml:space="preserve"> </w:t>
      </w:r>
      <w:r>
        <w:rPr>
          <w:rFonts w:hint="eastAsia"/>
        </w:rPr>
        <w:t xml:space="preserve">该菜单仅对超级管理员开放；普通系统管理员无此入口。</w:t>
      </w:r>
    </w:p>
    <w:p>
      <w:r>
        <w:pict>
          <v:rect style="width:0;height:1.5pt" o:hralign="center" o:hrstd="t" o:hr="t"/>
        </w:pict>
      </w:r>
    </w:p>
    <w:bookmarkEnd w:id="247"/>
    <w:bookmarkEnd w:id="248"/>
    <w:bookmarkEnd w:id="249"/>
    <w:bookmarkStart w:id="284" w:name="第二部分-pos-终端"/>
    <w:p>
      <w:pPr>
        <w:pStyle w:val="Heading1"/>
      </w:pPr>
      <w:r>
        <w:rPr>
          <w:rFonts w:hint="eastAsia"/>
        </w:rPr>
        <w:t xml:space="preserve">第二部分</w:t>
      </w:r>
      <w:r>
        <w:t xml:space="preserve"> · POS </w:t>
      </w:r>
      <w:r>
        <w:rPr>
          <w:rFonts w:hint="eastAsia"/>
        </w:rPr>
        <w:t xml:space="preserve">终端</w:t>
      </w:r>
    </w:p>
    <w:bookmarkStart w:id="261" w:name="桌台与收银"/>
    <w:p>
      <w:pPr>
        <w:pStyle w:val="Heading2"/>
      </w:pPr>
      <w:r>
        <w:t xml:space="preserve">1. </w:t>
      </w:r>
      <w:r>
        <w:rPr>
          <w:rFonts w:hint="eastAsia"/>
        </w:rPr>
        <w:t xml:space="preserve">桌台与收银</w:t>
      </w:r>
    </w:p>
    <w:p>
      <w:pPr>
        <w:pStyle w:val="FirstParagraph"/>
      </w:pPr>
      <w:r>
        <w:t xml:space="preserve">POS </w:t>
      </w:r>
      <w:r>
        <w:rPr>
          <w:rFonts w:hint="eastAsia"/>
        </w:rPr>
        <w:t xml:space="preserve">终端的主入口与最高频界面，覆盖完整的堂食流程：开台</w:t>
      </w:r>
      <w:r>
        <w:t xml:space="preserve"> → </w:t>
      </w:r>
      <w:r>
        <w:rPr>
          <w:rFonts w:hint="eastAsia"/>
        </w:rPr>
        <w:t xml:space="preserve">点餐</w:t>
      </w:r>
      <w:r>
        <w:t xml:space="preserve"> → </w:t>
      </w:r>
      <w:r>
        <w:rPr>
          <w:rFonts w:hint="eastAsia"/>
        </w:rPr>
        <w:t xml:space="preserve">调整</w:t>
      </w:r>
      <w:r>
        <w:t xml:space="preserve"> → </w:t>
      </w:r>
      <w:r>
        <w:rPr>
          <w:rFonts w:hint="eastAsia"/>
        </w:rPr>
        <w:t xml:space="preserve">结账</w:t>
      </w:r>
      <w:r>
        <w:t xml:space="preserve"> → </w:t>
      </w:r>
      <w:r>
        <w:rPr>
          <w:rFonts w:hint="eastAsia"/>
        </w:rPr>
        <w:t xml:space="preserve">清台，以及换台、挂单取单等辅助操作。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：核心操作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：收银员</w:t>
      </w:r>
      <w:r>
        <w:t xml:space="preserve"> / </w:t>
      </w:r>
      <w:r>
        <w:rPr>
          <w:rFonts w:hint="eastAsia"/>
        </w:rPr>
        <w:t xml:space="preserve">服务员</w:t>
      </w:r>
      <w:r>
        <w:t xml:space="preserve"> / </w:t>
      </w:r>
      <w:r>
        <w:rPr>
          <w:rFonts w:hint="eastAsia"/>
        </w:rPr>
        <w:t xml:space="preserve">店长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POS 桌台主界面" title="" id="251" name="Picture"/>
            <a:graphic>
              <a:graphicData uri="http://schemas.openxmlformats.org/drawingml/2006/picture">
                <pic:pic>
                  <pic:nvPicPr>
                    <pic:cNvPr descr="assets/shots/pos-tables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POS </w:t>
      </w:r>
      <w:r>
        <w:rPr>
          <w:rFonts w:hint="eastAsia"/>
        </w:rPr>
        <w:t xml:space="preserve">桌台主界面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POS </w:t>
      </w:r>
      <w:r>
        <w:rPr>
          <w:rFonts w:hint="eastAsia"/>
          <w:i/>
          <w:iCs/>
        </w:rPr>
        <w:t xml:space="preserve">桌台主界面：台桌平面图，空闲桌可直接开台，就餐中桌显示人数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时长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金额</w:t>
      </w:r>
    </w:p>
    <w:bookmarkStart w:id="253" w:name="认识桌台图"/>
    <w:p>
      <w:pPr>
        <w:pStyle w:val="Heading3"/>
      </w:pPr>
      <w:r>
        <w:rPr>
          <w:rFonts w:hint="eastAsia"/>
        </w:rPr>
        <w:t xml:space="preserve">认识桌台图</w:t>
      </w:r>
    </w:p>
    <w:p>
      <w:pPr>
        <w:pStyle w:val="FirstParagraph"/>
      </w:pPr>
      <w:r>
        <w:rPr>
          <w:rFonts w:hint="eastAsia"/>
        </w:rPr>
        <w:t xml:space="preserve">登录</w:t>
      </w:r>
      <w:r>
        <w:t xml:space="preserve"> POS </w:t>
      </w:r>
      <w:r>
        <w:rPr>
          <w:rFonts w:hint="eastAsia"/>
        </w:rPr>
        <w:t xml:space="preserve">后默认进入桌台平面图。每张桌按状态显示不同颜色与角标：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  <w:r>
              <w:t xml:space="preserve"> / </w:t>
            </w: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空闲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可接待，点击</w:t>
            </w:r>
            <w:r>
              <w:t xml:space="preserve"> →</w:t>
            </w:r>
            <w:r>
              <w:t xml:space="preserve"> </w:t>
            </w:r>
            <w:r>
              <w:rPr>
                <w:rStyle w:val="VerbatimChar"/>
                <w:rFonts w:hint="eastAsia"/>
              </w:rPr>
              <w:t xml:space="preserve">开台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已占用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有在店订单，点击</w:t>
            </w:r>
            <w:r>
              <w:t xml:space="preserve"> → </w:t>
            </w:r>
            <w:r>
              <w:rPr>
                <w:rFonts w:hint="eastAsia"/>
              </w:rPr>
              <w:t xml:space="preserve">弹出「桌台操作」（进入点餐</w:t>
            </w:r>
            <w:r>
              <w:t xml:space="preserve"> / </w:t>
            </w:r>
            <w:r>
              <w:rPr>
                <w:rFonts w:hint="eastAsia"/>
              </w:rPr>
              <w:t xml:space="preserve">换台</w:t>
            </w:r>
            <w:r>
              <w:t xml:space="preserve"> / </w:t>
            </w:r>
            <w:r>
              <w:rPr>
                <w:rFonts w:hint="eastAsia"/>
              </w:rPr>
              <w:t xml:space="preserve">结账</w:t>
            </w:r>
            <w:r>
              <w:t xml:space="preserve"> / </w:t>
            </w:r>
            <w:r>
              <w:rPr>
                <w:rFonts w:hint="eastAsia"/>
              </w:rPr>
              <w:t xml:space="preserve">清台）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挂单（amber</w:t>
            </w:r>
            <w:r>
              <w:t xml:space="preserve"> </w:t>
            </w:r>
            <w:r>
              <w:rPr>
                <w:rFonts w:hint="eastAsia"/>
              </w:rPr>
              <w:t xml:space="preserve">角标）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该桌订单被挂起（服务员暂离），可从侧栏「挂单列表」取单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未结（疑似逃单）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长时间未结账，需核实处理</w:t>
            </w:r>
          </w:p>
        </w:tc>
      </w:tr>
    </w:tbl>
    <w:bookmarkEnd w:id="253"/>
    <w:bookmarkStart w:id="254" w:name="标准堂食流程"/>
    <w:p>
      <w:pPr>
        <w:pStyle w:val="Heading3"/>
      </w:pPr>
      <w:r>
        <w:rPr>
          <w:rFonts w:hint="eastAsia"/>
        </w:rPr>
        <w:t xml:space="preserve">标准堂食流程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开台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点击空闲桌</w:t>
      </w:r>
      <w:r>
        <w:t xml:space="preserve"> → </w:t>
      </w:r>
      <w:r>
        <w:rPr>
          <w:rFonts w:hint="eastAsia"/>
        </w:rPr>
        <w:t xml:space="preserve">在弹窗中输入用餐人数（必填）、可选填会员手机号</w:t>
      </w:r>
      <w:r>
        <w:t xml:space="preserve"> → </w:t>
      </w:r>
      <w:r>
        <w:rPr>
          <w:rFonts w:hint="eastAsia"/>
        </w:rPr>
        <w:t xml:space="preserve">确认后进入点餐页。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点餐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左侧选菜品分类</w:t>
      </w:r>
      <w:r>
        <w:t xml:space="preserve"> → </w:t>
      </w:r>
      <w:r>
        <w:rPr>
          <w:rFonts w:hint="eastAsia"/>
        </w:rPr>
        <w:t xml:space="preserve">在菜品网格点击菜品添加；带做法</w:t>
      </w:r>
      <w:r>
        <w:t xml:space="preserve"> / </w:t>
      </w:r>
      <w:r>
        <w:rPr>
          <w:rFonts w:hint="eastAsia"/>
        </w:rPr>
        <w:t xml:space="preserve">套餐规格的菜品会在弹窗中选择。右侧「已点明细」实时显示份数与应收金额。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调整（按需）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点击右侧已点菜品行</w:t>
      </w:r>
      <w:r>
        <w:t xml:space="preserve"> → </w:t>
      </w:r>
      <w:r>
        <w:rPr>
          <w:rFonts w:hint="eastAsia"/>
        </w:rPr>
        <w:t xml:space="preserve">可进行改价</w:t>
      </w:r>
      <w:r>
        <w:t xml:space="preserve"> / </w:t>
      </w:r>
      <w:r>
        <w:rPr>
          <w:rFonts w:hint="eastAsia"/>
        </w:rPr>
        <w:t xml:space="preserve">打折（赠送、比例折扣、立减、临时改价）或退菜处理（需选退菜原因）。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结账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点击右下角按钮或</w:t>
      </w:r>
      <w:r>
        <w:t xml:space="preserve"> </w:t>
      </w:r>
      <w:r>
        <w:rPr>
          <w:rStyle w:val="VerbatimChar"/>
          <w:rFonts w:hint="eastAsia"/>
        </w:rPr>
        <w:t xml:space="preserve">桌台操作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结账结算</w:t>
      </w:r>
      <w:r>
        <w:t xml:space="preserve"> </w:t>
      </w:r>
      <w:r>
        <w:t xml:space="preserve">→ </w:t>
      </w:r>
      <w:r>
        <w:rPr>
          <w:rFonts w:hint="eastAsia"/>
        </w:rPr>
        <w:t xml:space="preserve">在结账弹窗选择支付方式、填写实收</w:t>
      </w:r>
      <w:r>
        <w:t xml:space="preserve"> / </w:t>
      </w:r>
      <w:r>
        <w:rPr>
          <w:rFonts w:hint="eastAsia"/>
        </w:rPr>
        <w:t xml:space="preserve">找零，可选识别会员、填团购券码、免单</w:t>
      </w:r>
      <w:r>
        <w:t xml:space="preserve"> → </w:t>
      </w:r>
      <w:r>
        <w:rPr>
          <w:rFonts w:hint="eastAsia"/>
        </w:rPr>
        <w:t xml:space="preserve">确认结账。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  <w:b/>
          <w:bCs/>
        </w:rPr>
        <w:t xml:space="preserve">清台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结账成功后</w:t>
      </w:r>
      <w:r>
        <w:t xml:space="preserve"> →</w:t>
      </w:r>
      <w:r>
        <w:t xml:space="preserve"> </w:t>
      </w:r>
      <w:r>
        <w:rPr>
          <w:rStyle w:val="VerbatimChar"/>
          <w:rFonts w:hint="eastAsia"/>
        </w:rPr>
        <w:t xml:space="preserve">桌台操作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完成清理</w:t>
      </w:r>
      <w:r>
        <w:rPr>
          <w:rFonts w:hint="eastAsia"/>
        </w:rPr>
        <w:t xml:space="preserve">，桌台恢复空闲，接待下一桌。</w:t>
      </w:r>
    </w:p>
    <w:bookmarkEnd w:id="254"/>
    <w:bookmarkStart w:id="255" w:name="其他常用操作"/>
    <w:p>
      <w:pPr>
        <w:pStyle w:val="Heading3"/>
      </w:pPr>
      <w:r>
        <w:rPr>
          <w:rFonts w:hint="eastAsia"/>
        </w:rPr>
        <w:t xml:space="preserve">其他常用操作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桌台操作</w:t>
            </w:r>
            <w:r>
              <w:t xml:space="preserve"> → </w:t>
            </w:r>
            <w:r>
              <w:rPr>
                <w:rFonts w:hint="eastAsia"/>
              </w:rPr>
              <w:t xml:space="preserve">换台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把当前桌订单转移到另一张空闲桌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挂单</w:t>
            </w:r>
            <w:r>
              <w:t xml:space="preserve"> / </w:t>
            </w:r>
            <w:r>
              <w:rPr>
                <w:rFonts w:hint="eastAsia"/>
              </w:rPr>
              <w:t xml:space="preserve">取单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桌台图侧栏「挂单列表」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暂存当前单去服务别桌，稍后取回继续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改价</w:t>
            </w:r>
            <w:r>
              <w:t xml:space="preserve"> / </w:t>
            </w:r>
            <w:r>
              <w:rPr>
                <w:rFonts w:hint="eastAsia"/>
              </w:rPr>
              <w:t xml:space="preserve">打折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点餐页</w:t>
            </w:r>
            <w:r>
              <w:t xml:space="preserve"> → </w:t>
            </w:r>
            <w:r>
              <w:rPr>
                <w:rFonts w:hint="eastAsia"/>
              </w:rPr>
              <w:t xml:space="preserve">点已点菜品行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赠送、比例折扣、立减、临时改价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点餐页</w:t>
            </w:r>
            <w:r>
              <w:t xml:space="preserve"> → </w:t>
            </w:r>
            <w:r>
              <w:rPr>
                <w:rFonts w:hint="eastAsia"/>
              </w:rPr>
              <w:t xml:space="preserve">点已点菜品行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移除菜品并记录退菜原因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免单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结账弹窗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整单免单，需填写免单原因</w:t>
            </w:r>
          </w:p>
        </w:tc>
      </w:tr>
    </w:tbl>
    <w:bookmarkEnd w:id="255"/>
    <w:bookmarkStart w:id="256" w:name="详细步骤"/>
    <w:p>
      <w:pPr>
        <w:pStyle w:val="Heading3"/>
      </w:pPr>
      <w:r>
        <w:rPr>
          <w:rFonts w:hint="eastAsia"/>
        </w:rPr>
        <w:t xml:space="preserve">详细步骤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点套餐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点击套餐菜品，在弹窗中按分组选择规格（必选项必须选满，可选项按上限选择）。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选做法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加料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带做法的菜品弹窗中选择做法，可加料；所选会计入金额与小票。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会员抵扣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结账时输入会员手机号识别会员，可选择积分</w:t>
      </w:r>
      <w:r>
        <w:t xml:space="preserve"> / </w:t>
      </w:r>
      <w:r>
        <w:rPr>
          <w:rFonts w:hint="eastAsia"/>
        </w:rPr>
        <w:t xml:space="preserve">余额抵扣，享对应等级折扣。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团购券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在结账弹窗填入团购券码完成核销。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挂单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取单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需暂离时把当前单挂起（桌台角标变挂单），从侧栏</w:t>
      </w:r>
      <w:r>
        <w:t xml:space="preserve"> </w:t>
      </w:r>
      <w:r>
        <w:rPr>
          <w:rStyle w:val="VerbatimChar"/>
          <w:rFonts w:hint="eastAsia"/>
        </w:rPr>
        <w:t xml:space="preserve">取单</w:t>
      </w:r>
      <w:r>
        <w:t xml:space="preserve"> </w:t>
      </w:r>
      <w:r>
        <w:rPr>
          <w:rFonts w:hint="eastAsia"/>
        </w:rPr>
        <w:t xml:space="preserve">列表点回继续。</w:t>
      </w:r>
    </w:p>
    <w:bookmarkEnd w:id="256"/>
    <w:bookmarkStart w:id="260" w:name="示例点餐加菜界面"/>
    <w:p>
      <w:pPr>
        <w:pStyle w:val="Heading3"/>
      </w:pPr>
      <w:r>
        <w:rPr>
          <w:rFonts w:hint="eastAsia"/>
        </w:rPr>
        <w:t xml:space="preserve">示例：点餐（加菜）界面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POS 点餐加菜界面" title="" id="258" name="Picture"/>
            <a:graphic>
              <a:graphicData uri="http://schemas.openxmlformats.org/drawingml/2006/picture">
                <pic:pic>
                  <pic:nvPicPr>
                    <pic:cNvPr descr="assets/shots/pos-ordering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POS </w:t>
      </w:r>
      <w:r>
        <w:rPr>
          <w:rFonts w:hint="eastAsia"/>
        </w:rPr>
        <w:t xml:space="preserve">点餐加菜界面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点餐页：左侧分类</w:t>
      </w:r>
      <w:r>
        <w:rPr>
          <w:i/>
          <w:iCs/>
        </w:rPr>
        <w:t xml:space="preserve"> + </w:t>
      </w:r>
      <w:r>
        <w:rPr>
          <w:rFonts w:hint="eastAsia"/>
          <w:i/>
          <w:iCs/>
        </w:rPr>
        <w:t xml:space="preserve">菜品网格，点击菜品即加菜；右侧「已点明细」实时显示份数、立减与应收金额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结账前请核对金额</w:t>
      </w:r>
      <w:r>
        <w:rPr>
          <w:rFonts w:hint="eastAsia"/>
        </w:rPr>
        <w:t xml:space="preserve">：结账确认后库存扣减、积分发放随即发生；免单与退款涉及资产变动，务必确认金额与原因填写正确。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看不到</w:t>
      </w:r>
      <w:r>
        <w:rPr>
          <w:b/>
          <w:bCs/>
        </w:rPr>
        <w:t xml:space="preserve"> </w:t>
      </w:r>
      <w:r>
        <w:rPr>
          <w:rStyle w:val="VerbatimChar"/>
          <w:rFonts w:hint="eastAsia"/>
          <w:b/>
          <w:bCs/>
        </w:rPr>
        <w:t xml:space="preserve">桌台操作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按钮？</w:t>
      </w:r>
      <w:r>
        <w:t xml:space="preserve"> </w:t>
      </w:r>
      <w:r>
        <w:rPr>
          <w:rFonts w:hint="eastAsia"/>
        </w:rPr>
        <w:t xml:space="preserve">服务员（waiter）角色不显示部分管理操作；改价</w:t>
      </w:r>
      <w:r>
        <w:t xml:space="preserve"> / </w:t>
      </w:r>
      <w:r>
        <w:rPr>
          <w:rFonts w:hint="eastAsia"/>
        </w:rPr>
        <w:t xml:space="preserve">打折等权限由管理员在</w:t>
      </w:r>
      <w:r>
        <w:t xml:space="preserve"> Web </w:t>
      </w:r>
      <w:r>
        <w:rPr>
          <w:rFonts w:hint="eastAsia"/>
        </w:rPr>
        <w:t xml:space="preserve">后台角色管理中分配。</w:t>
      </w:r>
    </w:p>
    <w:p>
      <w:r>
        <w:pict>
          <v:rect style="width:0;height:1.5pt" o:hralign="center" o:hrstd="t" o:hr="t"/>
        </w:pict>
      </w:r>
    </w:p>
    <w:bookmarkEnd w:id="260"/>
    <w:bookmarkEnd w:id="261"/>
    <w:bookmarkStart w:id="267" w:name="账单与退款"/>
    <w:p>
      <w:pPr>
        <w:pStyle w:val="Heading2"/>
      </w:pPr>
      <w:r>
        <w:t xml:space="preserve">2. </w:t>
      </w:r>
      <w:r>
        <w:rPr>
          <w:rFonts w:hint="eastAsia"/>
        </w:rPr>
        <w:t xml:space="preserve">账单与退款</w:t>
      </w:r>
    </w:p>
    <w:p>
      <w:pPr>
        <w:pStyle w:val="FirstParagraph"/>
      </w:pPr>
      <w:r>
        <w:rPr>
          <w:rFonts w:hint="eastAsia"/>
        </w:rPr>
        <w:t xml:space="preserve">查询历史已结账单、补打小票，以及处理顾客退款（全额</w:t>
      </w:r>
      <w:r>
        <w:t xml:space="preserve"> / </w:t>
      </w:r>
      <w:r>
        <w:rPr>
          <w:rFonts w:hint="eastAsia"/>
        </w:rPr>
        <w:t xml:space="preserve">部分）。退款是不可逆的资金操作，需谨慎。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：业务操作</w:t>
      </w:r>
      <w:r>
        <w:t xml:space="preserve"> · </w:t>
      </w:r>
      <w:r>
        <w:rPr>
          <w:rFonts w:hint="eastAsia"/>
        </w:rPr>
        <w:t xml:space="preserve">含资损操作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：收银员</w:t>
      </w:r>
      <w:r>
        <w:t xml:space="preserve"> / </w:t>
      </w:r>
      <w:r>
        <w:rPr>
          <w:rFonts w:hint="eastAsia"/>
        </w:rPr>
        <w:t xml:space="preserve">店长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POS 账单查询界面" title="" id="263" name="Picture"/>
            <a:graphic>
              <a:graphicData uri="http://schemas.openxmlformats.org/drawingml/2006/picture">
                <pic:pic>
                  <pic:nvPicPr>
                    <pic:cNvPr descr="assets/shots/pos-bills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POS </w:t>
      </w:r>
      <w:r>
        <w:rPr>
          <w:rFonts w:hint="eastAsia"/>
        </w:rPr>
        <w:t xml:space="preserve">账单查询界面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POS </w:t>
      </w:r>
      <w:r>
        <w:rPr>
          <w:rFonts w:hint="eastAsia"/>
          <w:i/>
          <w:iCs/>
        </w:rPr>
        <w:t xml:space="preserve">账单查询：按账单号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桌号搜索，查看历史已结账单并处理退款</w:t>
      </w:r>
    </w:p>
    <w:bookmarkStart w:id="265" w:name="功能概览-5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按时间</w:t>
            </w:r>
            <w:r>
              <w:t xml:space="preserve"> / </w:t>
            </w:r>
            <w:r>
              <w:rPr>
                <w:rFonts w:hint="eastAsia"/>
              </w:rPr>
              <w:t xml:space="preserve">桌台</w:t>
            </w:r>
            <w:r>
              <w:t xml:space="preserve"> / </w:t>
            </w:r>
            <w:r>
              <w:rPr>
                <w:rFonts w:hint="eastAsia"/>
              </w:rPr>
              <w:t xml:space="preserve">状态查询历史已结账单，支持刷新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账单详情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查看实付金额、菜单明细、套餐标记、退款标记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补打小票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补打结账单</w:t>
            </w:r>
            <w:r>
              <w:t xml:space="preserve"> / </w:t>
            </w:r>
            <w:r>
              <w:rPr>
                <w:rFonts w:hint="eastAsia"/>
              </w:rPr>
              <w:t xml:space="preserve">补打后厨单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退款处理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全额退款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Fonts w:hint="eastAsia"/>
              </w:rPr>
              <w:t xml:space="preserve">部分退款（勾选菜品与数量）</w:t>
            </w:r>
          </w:p>
        </w:tc>
      </w:tr>
    </w:tbl>
    <w:bookmarkEnd w:id="265"/>
    <w:bookmarkStart w:id="266" w:name="退款流程"/>
    <w:p>
      <w:pPr>
        <w:pStyle w:val="Heading3"/>
      </w:pPr>
      <w:r>
        <w:rPr>
          <w:rFonts w:hint="eastAsia"/>
        </w:rPr>
        <w:t xml:space="preserve">退款流程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找到账单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在账单列表中定位目标账单，点击进入账单详情。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发起退款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点击退款按钮，系统弹出不可逆提醒，请仔细阅读。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选择方式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选择</w:t>
      </w:r>
      <w:r>
        <w:t xml:space="preserve"> </w:t>
      </w:r>
      <w:r>
        <w:rPr>
          <w:rStyle w:val="VerbatimChar"/>
          <w:rFonts w:hint="eastAsia"/>
        </w:rPr>
        <w:t xml:space="preserve">全额退款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  <w:rFonts w:hint="eastAsia"/>
        </w:rPr>
        <w:t xml:space="preserve">部分退款</w:t>
      </w:r>
      <w:r>
        <w:t xml:space="preserve">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勾选明细（部分退款）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勾选要退的菜品并填写退款数量；可全选，已退完的会标记。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确认提交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核对退款金额后确认——原路退回（余额</w:t>
      </w:r>
      <w:r>
        <w:t xml:space="preserve"> / </w:t>
      </w:r>
      <w:r>
        <w:rPr>
          <w:rFonts w:hint="eastAsia"/>
        </w:rPr>
        <w:t xml:space="preserve">微信等），积分同步回扣。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退款到账</w:t>
      </w:r>
      <w:r>
        <w:rPr>
          <w:rFonts w:hint="eastAsia"/>
        </w:rPr>
        <w:t xml:space="preserve">：会员余额支付的原路退回会员余额；微信等第三方支付按渠道时效到账。退款后对应菜品的库存会按规则回滚，积分同步回扣。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rFonts w:hint="eastAsia"/>
          <w:b/>
          <w:bCs/>
        </w:rPr>
        <w:t xml:space="preserve">注意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退款不可逆</w:t>
      </w:r>
      <w:r>
        <w:rPr>
          <w:rFonts w:hint="eastAsia"/>
        </w:rPr>
        <w:t xml:space="preserve">：提交后无法撤销。请务必在确认前核对：退款菜品、数量、金额，以及顾客身份。原路退回的金额会即时从门店账户扣除。</w:t>
      </w:r>
    </w:p>
    <w:p>
      <w:r>
        <w:pict>
          <v:rect style="width:0;height:1.5pt" o:hralign="center" o:hrstd="t" o:hr="t"/>
        </w:pict>
      </w:r>
    </w:p>
    <w:bookmarkEnd w:id="266"/>
    <w:bookmarkEnd w:id="267"/>
    <w:bookmarkStart w:id="277" w:name="打印机管理"/>
    <w:p>
      <w:pPr>
        <w:pStyle w:val="Heading2"/>
      </w:pPr>
      <w:r>
        <w:t xml:space="preserve">3. </w:t>
      </w:r>
      <w:r>
        <w:rPr>
          <w:rFonts w:hint="eastAsia"/>
        </w:rPr>
        <w:t xml:space="preserve">打印机管理</w:t>
      </w:r>
    </w:p>
    <w:p>
      <w:pPr>
        <w:pStyle w:val="FirstParagraph"/>
      </w:pPr>
      <w:r>
        <w:rPr>
          <w:rFonts w:hint="eastAsia"/>
        </w:rPr>
        <w:t xml:space="preserve">管理本</w:t>
      </w:r>
      <w:r>
        <w:t xml:space="preserve"> POS </w:t>
      </w:r>
      <w:r>
        <w:rPr>
          <w:rFonts w:hint="eastAsia"/>
        </w:rPr>
        <w:t xml:space="preserve">终端连接的打印机（网口</w:t>
      </w:r>
      <w:r>
        <w:t xml:space="preserve"> / </w:t>
      </w:r>
      <w:r>
        <w:rPr>
          <w:rFonts w:hint="eastAsia"/>
        </w:rPr>
        <w:t xml:space="preserve">USB），配置默认机与模板，测试连通性，并查看历史打印日志。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：设备配置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：店长</w:t>
      </w:r>
      <w:r>
        <w:t xml:space="preserve"> / </w:t>
      </w:r>
      <w:r>
        <w:rPr>
          <w:rFonts w:hint="eastAsia"/>
        </w:rPr>
        <w:t xml:space="preserve">系统管理员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POS 打印机管理界面" title="" id="269" name="Picture"/>
            <a:graphic>
              <a:graphicData uri="http://schemas.openxmlformats.org/drawingml/2006/picture">
                <pic:pic>
                  <pic:nvPicPr>
                    <pic:cNvPr descr="assets/shots/pos-printers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POS </w:t>
      </w:r>
      <w:r>
        <w:rPr>
          <w:rFonts w:hint="eastAsia"/>
        </w:rPr>
        <w:t xml:space="preserve">打印机管理界面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POS </w:t>
      </w:r>
      <w:r>
        <w:rPr>
          <w:rFonts w:hint="eastAsia"/>
          <w:i/>
          <w:iCs/>
        </w:rPr>
        <w:t xml:space="preserve">打印机管理：添加打印机、查看打印日志，底部状态栏显示打印机在线数</w:t>
      </w:r>
    </w:p>
    <w:bookmarkStart w:id="271" w:name="功能概览-6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打印机列表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查看已添加打印机：名称、默认标记、在线</w:t>
            </w:r>
            <w:r>
              <w:t xml:space="preserve"> / </w:t>
            </w:r>
            <w:r>
              <w:rPr>
                <w:rFonts w:hint="eastAsia"/>
              </w:rPr>
              <w:t xml:space="preserve">离线状态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添加</w:t>
            </w:r>
            <w:r>
              <w:t xml:space="preserve"> / </w:t>
            </w:r>
            <w:r>
              <w:rPr>
                <w:rFonts w:hint="eastAsia"/>
              </w:rPr>
              <w:t xml:space="preserve">编辑打印机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配置名称、模板类型（文字</w:t>
            </w:r>
            <w:r>
              <w:t xml:space="preserve"> / </w:t>
            </w:r>
            <w:r>
              <w:rPr>
                <w:rFonts w:hint="eastAsia"/>
              </w:rPr>
              <w:t xml:space="preserve">HTML）、是否默认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连接测试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打印一张测试单，验证打印机可达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打印日志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查看历史打印任务、状态，支持重打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Wi-Fi </w:t>
            </w:r>
            <w:r>
              <w:rPr>
                <w:rFonts w:hint="eastAsia"/>
              </w:rPr>
              <w:t xml:space="preserve">配网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未添加设备时的引导入口</w:t>
            </w:r>
          </w:p>
        </w:tc>
      </w:tr>
    </w:tbl>
    <w:bookmarkEnd w:id="271"/>
    <w:bookmarkStart w:id="272" w:name="添加打印机"/>
    <w:p>
      <w:pPr>
        <w:pStyle w:val="Heading3"/>
      </w:pPr>
      <w:r>
        <w:rPr>
          <w:rFonts w:hint="eastAsia"/>
        </w:rPr>
        <w:t xml:space="preserve">添加打印机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点击添加</w:t>
      </w:r>
      <w:r>
        <w:t xml:space="preserve"> </w:t>
      </w:r>
      <w:r>
        <w:t xml:space="preserve">—— </w:t>
      </w:r>
      <w:r>
        <w:rPr>
          <w:rFonts w:hint="eastAsia"/>
        </w:rPr>
        <w:t xml:space="preserve">点击</w:t>
      </w:r>
      <w:r>
        <w:t xml:space="preserve"> </w:t>
      </w:r>
      <w:r>
        <w:rPr>
          <w:rStyle w:val="VerbatimChar"/>
          <w:rFonts w:hint="eastAsia"/>
        </w:rPr>
        <w:t xml:space="preserve">添加打印机</w:t>
      </w:r>
      <w:r>
        <w:t xml:space="preserve"> </w:t>
      </w:r>
      <w:r>
        <w:rPr>
          <w:rFonts w:hint="eastAsia"/>
        </w:rPr>
        <w:t xml:space="preserve">按钮打开配置弹窗。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填写信息</w:t>
      </w:r>
      <w:r>
        <w:t xml:space="preserve"> </w:t>
      </w:r>
      <w:r>
        <w:t xml:space="preserve">—— </w:t>
      </w:r>
      <w:r>
        <w:rPr>
          <w:rFonts w:hint="eastAsia"/>
        </w:rPr>
        <w:t xml:space="preserve">输入打印机名称、选择连接方式——网口打印机填</w:t>
      </w:r>
      <w:r>
        <w:t xml:space="preserve"> IP </w:t>
      </w:r>
      <w:r>
        <w:rPr>
          <w:rFonts w:hint="eastAsia"/>
        </w:rPr>
        <w:t xml:space="preserve">地址与端口（默认</w:t>
      </w:r>
      <w:r>
        <w:t xml:space="preserve"> </w:t>
      </w:r>
      <w:r>
        <w:rPr>
          <w:rFonts w:hint="eastAsia"/>
        </w:rPr>
        <w:t xml:space="preserve">9100），USB</w:t>
      </w:r>
      <w:r>
        <w:t xml:space="preserve"> </w:t>
      </w:r>
      <w:r>
        <w:rPr>
          <w:rFonts w:hint="eastAsia"/>
        </w:rPr>
        <w:t xml:space="preserve">打印机从系统识别的设备中选择。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选模板与默认机</w:t>
      </w:r>
      <w:r>
        <w:t xml:space="preserve"> </w:t>
      </w:r>
      <w:r>
        <w:t xml:space="preserve">—— </w:t>
      </w:r>
      <w:r>
        <w:rPr>
          <w:rFonts w:hint="eastAsia"/>
        </w:rPr>
        <w:t xml:space="preserve">选择打印模板类型（文字</w:t>
      </w:r>
      <w:r>
        <w:t xml:space="preserve"> / </w:t>
      </w:r>
      <w:r>
        <w:rPr>
          <w:rFonts w:hint="eastAsia"/>
        </w:rPr>
        <w:t xml:space="preserve">HTML），按需勾选</w:t>
      </w:r>
      <w:r>
        <w:t xml:space="preserve"> </w:t>
      </w:r>
      <w:r>
        <w:rPr>
          <w:rStyle w:val="VerbatimChar"/>
          <w:rFonts w:hint="eastAsia"/>
        </w:rPr>
        <w:t xml:space="preserve">设为默认打印机</w:t>
      </w:r>
      <w:r>
        <w:t xml:space="preserve">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连接测试</w:t>
      </w:r>
      <w:r>
        <w:t xml:space="preserve"> </w:t>
      </w:r>
      <w:r>
        <w:t xml:space="preserve">—— </w:t>
      </w:r>
      <w:r>
        <w:rPr>
          <w:rFonts w:hint="eastAsia"/>
        </w:rPr>
        <w:t xml:space="preserve">保存前点击</w:t>
      </w:r>
      <w:r>
        <w:t xml:space="preserve"> </w:t>
      </w:r>
      <w:r>
        <w:rPr>
          <w:rStyle w:val="VerbatimChar"/>
          <w:rFonts w:hint="eastAsia"/>
        </w:rPr>
        <w:t xml:space="preserve">打印测试单</w:t>
      </w:r>
      <w:r>
        <w:rPr>
          <w:rFonts w:hint="eastAsia"/>
        </w:rPr>
        <w:t xml:space="preserve">，确认硬件可达后再投入使用。</w:t>
      </w:r>
    </w:p>
    <w:bookmarkEnd w:id="272"/>
    <w:bookmarkStart w:id="276" w:name="示例添加打印机"/>
    <w:p>
      <w:pPr>
        <w:pStyle w:val="Heading3"/>
      </w:pPr>
      <w:r>
        <w:rPr>
          <w:rFonts w:hint="eastAsia"/>
        </w:rPr>
        <w:t xml:space="preserve">示例：添加打印机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添加打印机弹窗" title="" id="274" name="Picture"/>
            <a:graphic>
              <a:graphicData uri="http://schemas.openxmlformats.org/drawingml/2006/picture">
                <pic:pic>
                  <pic:nvPicPr>
                    <pic:cNvPr descr="assets/shots/pos-printer-add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添加打印机弹窗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</w:t>
      </w:r>
      <w:r>
        <w:rPr>
          <w:rFonts w:hint="eastAsia"/>
          <w:i/>
          <w:iCs/>
        </w:rPr>
        <w:t xml:space="preserve">添加打印机弹窗：名称、档口（后厨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收银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吧台）、品牌、纸宽、连接方式、IP（可扫描网络）、默认机、打印测试单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打印是「拉取式」</w:t>
      </w:r>
      <w:r>
        <w:rPr>
          <w:rFonts w:hint="eastAsia"/>
        </w:rPr>
        <w:t xml:space="preserve">：系统生成打印任务后，由本机</w:t>
      </w:r>
      <w:r>
        <w:t xml:space="preserve"> POS </w:t>
      </w:r>
      <w:r>
        <w:rPr>
          <w:rFonts w:hint="eastAsia"/>
        </w:rPr>
        <w:t xml:space="preserve">终端主动拉取并发送到打印机。因此请确保</w:t>
      </w:r>
      <w:r>
        <w:t xml:space="preserve"> </w:t>
      </w:r>
      <w:r>
        <w:rPr>
          <w:rFonts w:hint="eastAsia"/>
          <w:b/>
          <w:bCs/>
        </w:rPr>
        <w:t xml:space="preserve">执行打印的这台终端</w:t>
      </w:r>
      <w:r>
        <w:t xml:space="preserve"> </w:t>
      </w:r>
      <w:r>
        <w:rPr>
          <w:rFonts w:hint="eastAsia"/>
        </w:rPr>
        <w:t xml:space="preserve">能正常联网到对应打印机，任务才会完成。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技巧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先做连接测试</w:t>
      </w:r>
      <w:r>
        <w:rPr>
          <w:rFonts w:hint="eastAsia"/>
        </w:rPr>
        <w:t xml:space="preserve">：新加打印机后，务必先点</w:t>
      </w:r>
      <w:r>
        <w:t xml:space="preserve"> </w:t>
      </w:r>
      <w:r>
        <w:rPr>
          <w:rStyle w:val="VerbatimChar"/>
          <w:rFonts w:hint="eastAsia"/>
        </w:rPr>
        <w:t xml:space="preserve">打印测试单</w:t>
      </w:r>
      <w:r>
        <w:t xml:space="preserve"> </w:t>
      </w:r>
      <w:r>
        <w:rPr>
          <w:rFonts w:hint="eastAsia"/>
        </w:rPr>
        <w:t xml:space="preserve">确认硬件可达，再投入营业，避免点餐后厨不出单。</w:t>
      </w:r>
    </w:p>
    <w:p>
      <w:r>
        <w:pict>
          <v:rect style="width:0;height:1.5pt" o:hralign="center" o:hrstd="t" o:hr="t"/>
        </w:pict>
      </w:r>
    </w:p>
    <w:bookmarkEnd w:id="276"/>
    <w:bookmarkEnd w:id="277"/>
    <w:bookmarkStart w:id="283" w:name="经营统计"/>
    <w:p>
      <w:pPr>
        <w:pStyle w:val="Heading2"/>
      </w:pPr>
      <w:r>
        <w:t xml:space="preserve">4. </w:t>
      </w:r>
      <w:r>
        <w:rPr>
          <w:rFonts w:hint="eastAsia"/>
        </w:rPr>
        <w:t xml:space="preserve">经营统计</w:t>
      </w:r>
    </w:p>
    <w:p>
      <w:pPr>
        <w:pStyle w:val="FirstParagraph"/>
      </w:pPr>
      <w:r>
        <w:rPr>
          <w:rFonts w:hint="eastAsia"/>
        </w:rPr>
        <w:t xml:space="preserve">面向店长的门店经营速览：当日</w:t>
      </w:r>
      <w:r>
        <w:t xml:space="preserve"> / </w:t>
      </w:r>
      <w:r>
        <w:rPr>
          <w:rFonts w:hint="eastAsia"/>
        </w:rPr>
        <w:t xml:space="preserve">当期的营收、订单量、客单价，以及营业时段、菜品分类、销量排行等可视化图表。</w:t>
      </w:r>
    </w:p>
    <w:p>
      <w:pPr>
        <w:pStyle w:val="BodyText"/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：只读看板</w:t>
      </w:r>
      <w:r>
        <w:t xml:space="preserve">　</w:t>
      </w:r>
      <w:r>
        <w:rPr>
          <w:rFonts w:hint="eastAsia"/>
          <w:b/>
          <w:bCs/>
        </w:rPr>
        <w:t xml:space="preserve">适用</w:t>
      </w:r>
      <w:r>
        <w:rPr>
          <w:rFonts w:hint="eastAsia"/>
        </w:rPr>
        <w:t xml:space="preserve">：店长</w:t>
      </w:r>
      <w:r>
        <w:t xml:space="preserve"> / </w:t>
      </w:r>
      <w:r>
        <w:rPr>
          <w:rFonts w:hint="eastAsia"/>
        </w:rPr>
        <w:t xml:space="preserve">运营</w:t>
      </w:r>
    </w:p>
    <w:p>
      <w:pPr>
        <w:pStyle w:val="CaptionedFigure"/>
      </w:pPr>
      <w:r>
        <w:drawing>
          <wp:inline>
            <wp:extent cx="5334000" cy="2519759"/>
            <wp:effectExtent b="0" l="0" r="0" t="0"/>
            <wp:docPr descr="POS 经营统计界面" title="" id="279" name="Picture"/>
            <a:graphic>
              <a:graphicData uri="http://schemas.openxmlformats.org/drawingml/2006/picture">
                <pic:pic>
                  <pic:nvPicPr>
                    <pic:cNvPr descr="assets/shots/pos-statistics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9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POS </w:t>
      </w:r>
      <w:r>
        <w:rPr>
          <w:rFonts w:hint="eastAsia"/>
        </w:rPr>
        <w:t xml:space="preserve">经营统计界面</w:t>
      </w:r>
    </w:p>
    <w:p>
      <w:pPr>
        <w:pStyle w:val="BodyText"/>
      </w:pPr>
      <w:r>
        <w:rPr>
          <w:rFonts w:hint="eastAsia"/>
          <w:i/>
          <w:iCs/>
        </w:rPr>
        <w:t xml:space="preserve">图</w:t>
      </w:r>
      <w:r>
        <w:rPr>
          <w:i/>
          <w:iCs/>
        </w:rPr>
        <w:t xml:space="preserve"> · POS </w:t>
      </w:r>
      <w:r>
        <w:rPr>
          <w:rFonts w:hint="eastAsia"/>
          <w:i/>
          <w:iCs/>
        </w:rPr>
        <w:t xml:space="preserve">经营统计：今日营收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订单</w:t>
      </w:r>
      <w:r>
        <w:rPr>
          <w:i/>
          <w:iCs/>
        </w:rPr>
        <w:t xml:space="preserve"> / </w:t>
      </w:r>
      <w:r>
        <w:rPr>
          <w:rFonts w:hint="eastAsia"/>
          <w:i/>
          <w:iCs/>
        </w:rPr>
        <w:t xml:space="preserve">客单价指标卡，营收时段分布、分类占比、销量排行图表</w:t>
      </w:r>
    </w:p>
    <w:bookmarkStart w:id="281" w:name="功能概览-7"/>
    <w:p>
      <w:pPr>
        <w:pStyle w:val="Heading3"/>
      </w:pPr>
      <w:r>
        <w:rPr>
          <w:rFonts w:hint="eastAsia"/>
        </w:rPr>
        <w:t xml:space="preserve">功能概览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时间筛选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切换</w:t>
            </w:r>
            <w:r>
              <w:t xml:space="preserve"> </w:t>
            </w:r>
            <w:r>
              <w:rPr>
                <w:rFonts w:hint="eastAsia"/>
              </w:rPr>
              <w:t xml:space="preserve">今日</w:t>
            </w:r>
            <w:r>
              <w:t xml:space="preserve"> / </w:t>
            </w:r>
            <w:r>
              <w:rPr>
                <w:rFonts w:hint="eastAsia"/>
              </w:rPr>
              <w:t xml:space="preserve">昨日</w:t>
            </w:r>
            <w:r>
              <w:t xml:space="preserve"> / </w:t>
            </w:r>
            <w:r>
              <w:rPr>
                <w:rFonts w:hint="eastAsia"/>
              </w:rPr>
              <w:t xml:space="preserve">本周</w:t>
            </w:r>
            <w:r>
              <w:t xml:space="preserve"> / </w:t>
            </w:r>
            <w:r>
              <w:rPr>
                <w:rFonts w:hint="eastAsia"/>
              </w:rPr>
              <w:t xml:space="preserve">本月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指标卡片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总营收、订单数量、客单价等核心数字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营收时段分布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按营业时段的营收折线图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菜品分类占比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各分类销售额占比饼图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菜品销量排行</w:t>
            </w:r>
            <w:r>
              <w:t xml:space="preserve"> Top 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本期畅销菜品柱状图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销量详情表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明细数据列表</w:t>
            </w:r>
          </w:p>
        </w:tc>
      </w:tr>
    </w:tbl>
    <w:bookmarkEnd w:id="281"/>
    <w:bookmarkStart w:id="282" w:name="常用操作-7"/>
    <w:p>
      <w:pPr>
        <w:pStyle w:val="Heading3"/>
      </w:pPr>
      <w:r>
        <w:rPr>
          <w:rFonts w:hint="eastAsia"/>
        </w:rPr>
        <w:t xml:space="preserve">常用操作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选择时间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切换</w:t>
      </w:r>
      <w:r>
        <w:t xml:space="preserve"> </w:t>
      </w:r>
      <w:r>
        <w:rPr>
          <w:rFonts w:hint="eastAsia"/>
        </w:rPr>
        <w:t xml:space="preserve">今日</w:t>
      </w:r>
      <w:r>
        <w:t xml:space="preserve"> / </w:t>
      </w:r>
      <w:r>
        <w:rPr>
          <w:rFonts w:hint="eastAsia"/>
        </w:rPr>
        <w:t xml:space="preserve">昨日</w:t>
      </w:r>
      <w:r>
        <w:t xml:space="preserve"> / </w:t>
      </w:r>
      <w:r>
        <w:rPr>
          <w:rFonts w:hint="eastAsia"/>
        </w:rPr>
        <w:t xml:space="preserve">本周</w:t>
      </w:r>
      <w:r>
        <w:t xml:space="preserve"> / </w:t>
      </w:r>
      <w:r>
        <w:rPr>
          <w:rFonts w:hint="eastAsia"/>
        </w:rPr>
        <w:t xml:space="preserve">本月。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看指标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查看总营收、订单数量、客单价三项卡片，以及较昨日同时段的升降幅。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看图表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查看营收时段分布、菜品分类占比、菜品销量排行</w:t>
      </w:r>
      <w:r>
        <w:t xml:space="preserve"> Top 5。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查明细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在「销量详情」表查看各菜品的具体销量与总额。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Fonts w:hint="eastAsia"/>
          <w:b/>
          <w:bCs/>
        </w:rPr>
        <w:t xml:space="preserve">提示</w:t>
      </w:r>
      <w:r>
        <w:rPr>
          <w:b/>
          <w:bCs/>
        </w:rPr>
        <w:t xml:space="preserve"> · </w:t>
      </w:r>
      <w:r>
        <w:rPr>
          <w:rFonts w:hint="eastAsia"/>
          <w:b/>
          <w:bCs/>
        </w:rPr>
        <w:t xml:space="preserve">数据范围</w:t>
      </w:r>
      <w:r>
        <w:rPr>
          <w:rFonts w:hint="eastAsia"/>
        </w:rPr>
        <w:t xml:space="preserve">：POS</w:t>
      </w:r>
      <w:r>
        <w:t xml:space="preserve"> </w:t>
      </w:r>
      <w:r>
        <w:rPr>
          <w:rFonts w:hint="eastAsia"/>
        </w:rPr>
        <w:t xml:space="preserve">端统计默认展示</w:t>
      </w:r>
      <w:r>
        <w:t xml:space="preserve"> </w:t>
      </w:r>
      <w:r>
        <w:rPr>
          <w:rFonts w:hint="eastAsia"/>
          <w:b/>
          <w:bCs/>
        </w:rPr>
        <w:t xml:space="preserve">本门店</w:t>
      </w:r>
      <w:r>
        <w:t xml:space="preserve"> </w:t>
      </w:r>
      <w:r>
        <w:rPr>
          <w:rFonts w:hint="eastAsia"/>
        </w:rPr>
        <w:t xml:space="preserve">数据。若需跨门店、跨周期的深度分析与导出，请使用</w:t>
      </w:r>
      <w:r>
        <w:t xml:space="preserve"> Web </w:t>
      </w:r>
      <w:r>
        <w:rPr>
          <w:rFonts w:hint="eastAsia"/>
        </w:rPr>
        <w:t xml:space="preserve">后台</w:t>
      </w:r>
      <w:r>
        <w:t xml:space="preserve"> </w:t>
      </w:r>
      <w:r>
        <w:rPr>
          <w:rFonts w:hint="eastAsia"/>
          <w:b/>
          <w:bCs/>
        </w:rPr>
        <w:t xml:space="preserve">报表中心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— </w:t>
      </w:r>
      <w:r>
        <w:rPr>
          <w:rFonts w:hint="eastAsia"/>
          <w:i/>
          <w:iCs/>
        </w:rPr>
        <w:t xml:space="preserve">本手册到此结束</w:t>
      </w:r>
      <w:r>
        <w:rPr>
          <w:i/>
          <w:iCs/>
        </w:rPr>
        <w:t xml:space="preserve"> · SmartChain </w:t>
      </w:r>
      <w:r>
        <w:rPr>
          <w:rFonts w:hint="eastAsia"/>
          <w:i/>
          <w:iCs/>
        </w:rPr>
        <w:t xml:space="preserve">智能商户收银平台</w:t>
      </w:r>
      <w:r>
        <w:rPr>
          <w:i/>
          <w:iCs/>
        </w:rPr>
        <w:t xml:space="preserve"> v1.0 · 2026-07-17 —</w:t>
      </w:r>
    </w:p>
    <w:bookmarkEnd w:id="282"/>
    <w:bookmarkEnd w:id="283"/>
    <w:bookmarkEnd w:id="28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2" Target="media/rId262.png" /><Relationship Type="http://schemas.openxmlformats.org/officeDocument/2006/relationships/image" Id="rId257" Target="media/rId257.png" /><Relationship Type="http://schemas.openxmlformats.org/officeDocument/2006/relationships/image" Id="rId273" Target="media/rId273.png" /><Relationship Type="http://schemas.openxmlformats.org/officeDocument/2006/relationships/image" Id="rId268" Target="media/rId268.png" /><Relationship Type="http://schemas.openxmlformats.org/officeDocument/2006/relationships/image" Id="rId278" Target="media/rId278.png" /><Relationship Type="http://schemas.openxmlformats.org/officeDocument/2006/relationships/image" Id="rId250" Target="media/rId250.png" /><Relationship Type="http://schemas.openxmlformats.org/officeDocument/2006/relationships/image" Id="rId131" Target="media/rId131.png" /><Relationship Type="http://schemas.openxmlformats.org/officeDocument/2006/relationships/image" Id="rId128" Target="media/rId128.png" /><Relationship Type="http://schemas.openxmlformats.org/officeDocument/2006/relationships/image" Id="rId15" Target="media/rId15.png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11" Target="media/rId211.png" /><Relationship Type="http://schemas.openxmlformats.org/officeDocument/2006/relationships/image" Id="rId207" Target="media/rId207.png" /><Relationship Type="http://schemas.openxmlformats.org/officeDocument/2006/relationships/image" Id="rId204" Target="media/rId204.png" /><Relationship Type="http://schemas.openxmlformats.org/officeDocument/2006/relationships/image" Id="rId199" Target="media/rId199.png" /><Relationship Type="http://schemas.openxmlformats.org/officeDocument/2006/relationships/image" Id="rId194" Target="media/rId194.png" /><Relationship Type="http://schemas.openxmlformats.org/officeDocument/2006/relationships/image" Id="rId191" Target="media/rId191.png" /><Relationship Type="http://schemas.openxmlformats.org/officeDocument/2006/relationships/image" Id="rId187" Target="media/rId187.png" /><Relationship Type="http://schemas.openxmlformats.org/officeDocument/2006/relationships/image" Id="rId148" Target="media/rId148.png" /><Relationship Type="http://schemas.openxmlformats.org/officeDocument/2006/relationships/image" Id="rId145" Target="media/rId145.png" /><Relationship Type="http://schemas.openxmlformats.org/officeDocument/2006/relationships/image" Id="rId155" Target="media/rId155.png" /><Relationship Type="http://schemas.openxmlformats.org/officeDocument/2006/relationships/image" Id="rId152" Target="media/rId152.png" /><Relationship Type="http://schemas.openxmlformats.org/officeDocument/2006/relationships/image" Id="rId141" Target="media/rId141.png" /><Relationship Type="http://schemas.openxmlformats.org/officeDocument/2006/relationships/image" Id="rId183" Target="media/rId183.png" /><Relationship Type="http://schemas.openxmlformats.org/officeDocument/2006/relationships/image" Id="rId180" Target="media/rId180.png" /><Relationship Type="http://schemas.openxmlformats.org/officeDocument/2006/relationships/image" Id="rId176" Target="media/rId176.png" /><Relationship Type="http://schemas.openxmlformats.org/officeDocument/2006/relationships/image" Id="rId173" Target="media/rId173.png" /><Relationship Type="http://schemas.openxmlformats.org/officeDocument/2006/relationships/image" Id="rId169" Target="media/rId169.png" /><Relationship Type="http://schemas.openxmlformats.org/officeDocument/2006/relationships/image" Id="rId166" Target="media/rId166.png" /><Relationship Type="http://schemas.openxmlformats.org/officeDocument/2006/relationships/image" Id="rId162" Target="media/rId162.png" /><Relationship Type="http://schemas.openxmlformats.org/officeDocument/2006/relationships/image" Id="rId159" Target="media/rId159.png" /><Relationship Type="http://schemas.openxmlformats.org/officeDocument/2006/relationships/image" Id="rId122" Target="media/rId122.png" /><Relationship Type="http://schemas.openxmlformats.org/officeDocument/2006/relationships/image" Id="rId117" Target="media/rId117.png" /><Relationship Type="http://schemas.openxmlformats.org/officeDocument/2006/relationships/image" Id="rId114" Target="media/rId114.png" /><Relationship Type="http://schemas.openxmlformats.org/officeDocument/2006/relationships/image" Id="rId96" Target="media/rId96.png" /><Relationship Type="http://schemas.openxmlformats.org/officeDocument/2006/relationships/image" Id="rId93" Target="media/rId93.png" /><Relationship Type="http://schemas.openxmlformats.org/officeDocument/2006/relationships/image" Id="rId110" Target="media/rId110.png" /><Relationship Type="http://schemas.openxmlformats.org/officeDocument/2006/relationships/image" Id="rId107" Target="media/rId107.png" /><Relationship Type="http://schemas.openxmlformats.org/officeDocument/2006/relationships/image" Id="rId89" Target="media/rId89.png" /><Relationship Type="http://schemas.openxmlformats.org/officeDocument/2006/relationships/image" Id="rId86" Target="media/rId86.png" /><Relationship Type="http://schemas.openxmlformats.org/officeDocument/2006/relationships/image" Id="rId103" Target="media/rId103.png" /><Relationship Type="http://schemas.openxmlformats.org/officeDocument/2006/relationships/image" Id="rId100" Target="media/rId100.png" /><Relationship Type="http://schemas.openxmlformats.org/officeDocument/2006/relationships/image" Id="rId81" Target="media/rId81.png" /><Relationship Type="http://schemas.openxmlformats.org/officeDocument/2006/relationships/image" Id="rId54" Target="media/rId54.png" /><Relationship Type="http://schemas.openxmlformats.org/officeDocument/2006/relationships/image" Id="rId51" Target="media/rId51.png" /><Relationship Type="http://schemas.openxmlformats.org/officeDocument/2006/relationships/image" Id="rId40" Target="media/rId40.png" /><Relationship Type="http://schemas.openxmlformats.org/officeDocument/2006/relationships/image" Id="rId37" Target="media/rId37.png" /><Relationship Type="http://schemas.openxmlformats.org/officeDocument/2006/relationships/image" Id="rId68" Target="media/rId68.png" /><Relationship Type="http://schemas.openxmlformats.org/officeDocument/2006/relationships/image" Id="rId65" Target="media/rId65.png" /><Relationship Type="http://schemas.openxmlformats.org/officeDocument/2006/relationships/image" Id="rId72" Target="media/rId72.png" /><Relationship Type="http://schemas.openxmlformats.org/officeDocument/2006/relationships/image" Id="rId76" Target="media/rId76.png" /><Relationship Type="http://schemas.openxmlformats.org/officeDocument/2006/relationships/image" Id="rId47" Target="media/rId47.png" /><Relationship Type="http://schemas.openxmlformats.org/officeDocument/2006/relationships/image" Id="rId44" Target="media/rId44.png" /><Relationship Type="http://schemas.openxmlformats.org/officeDocument/2006/relationships/image" Id="rId61" Target="media/rId61.png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33" Target="media/rId33.png" /><Relationship Type="http://schemas.openxmlformats.org/officeDocument/2006/relationships/image" Id="rId138" Target="media/rId138.png" /><Relationship Type="http://schemas.openxmlformats.org/officeDocument/2006/relationships/image" Id="rId135" Target="media/rId135.png" /><Relationship Type="http://schemas.openxmlformats.org/officeDocument/2006/relationships/image" Id="rId216" Target="media/rId216.png" /><Relationship Type="http://schemas.openxmlformats.org/officeDocument/2006/relationships/image" Id="rId244" Target="media/rId244.png" /><Relationship Type="http://schemas.openxmlformats.org/officeDocument/2006/relationships/image" Id="rId241" Target="media/rId241.png" /><Relationship Type="http://schemas.openxmlformats.org/officeDocument/2006/relationships/image" Id="rId237" Target="media/rId237.png" /><Relationship Type="http://schemas.openxmlformats.org/officeDocument/2006/relationships/image" Id="rId234" Target="media/rId234.png" /><Relationship Type="http://schemas.openxmlformats.org/officeDocument/2006/relationships/image" Id="rId230" Target="media/rId230.png" /><Relationship Type="http://schemas.openxmlformats.org/officeDocument/2006/relationships/image" Id="rId227" Target="media/rId227.png" /><Relationship Type="http://schemas.openxmlformats.org/officeDocument/2006/relationships/image" Id="rId222" Target="media/rId22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SmartChain 智能商户收银平台 · 用户手册</dc:title>
  <dc:creator/>
  <cp:keywords/>
  <dcterms:created xsi:type="dcterms:W3CDTF">2026-07-17T08:55:12Z</dcterms:created>
  <dcterms:modified xsi:type="dcterms:W3CDTF">2026-07-17T08:55:12Z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